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9" w:type="dxa"/>
        <w:jc w:val="center"/>
        <w:tblLook w:val="00A0" w:firstRow="1" w:lastRow="0" w:firstColumn="1" w:lastColumn="0" w:noHBand="0" w:noVBand="0"/>
      </w:tblPr>
      <w:tblGrid>
        <w:gridCol w:w="4886"/>
        <w:gridCol w:w="5293"/>
      </w:tblGrid>
      <w:tr w:rsidR="00CE2D4C" w:rsidRPr="00CE2D4C" w14:paraId="032657C2" w14:textId="77777777" w:rsidTr="00404BCB">
        <w:trPr>
          <w:trHeight w:val="1495"/>
          <w:jc w:val="center"/>
        </w:trPr>
        <w:tc>
          <w:tcPr>
            <w:tcW w:w="4886" w:type="dxa"/>
          </w:tcPr>
          <w:p w14:paraId="3A5FDF2E" w14:textId="77777777" w:rsidR="00404BCB" w:rsidRPr="00CE2D4C" w:rsidRDefault="00D612CF" w:rsidP="00404BCB">
            <w:pPr>
              <w:pStyle w:val="Heading1"/>
              <w:spacing w:before="0" w:after="0"/>
              <w:ind w:left="-534"/>
              <w:rPr>
                <w:rFonts w:ascii="Times New Roman" w:hAnsi="Times New Roman"/>
                <w:b w:val="0"/>
                <w:sz w:val="24"/>
                <w:szCs w:val="24"/>
              </w:rPr>
            </w:pPr>
            <w:r w:rsidRPr="00CE2D4C">
              <w:rPr>
                <w:rFonts w:ascii="Times New Roman" w:hAnsi="Times New Roman"/>
                <w:b w:val="0"/>
                <w:sz w:val="24"/>
                <w:szCs w:val="24"/>
              </w:rPr>
              <w:t xml:space="preserve">       </w:t>
            </w:r>
            <w:r w:rsidR="0070511F" w:rsidRPr="00CE2D4C">
              <w:rPr>
                <w:rFonts w:ascii="Times New Roman" w:hAnsi="Times New Roman"/>
                <w:b w:val="0"/>
                <w:sz w:val="24"/>
                <w:szCs w:val="24"/>
              </w:rPr>
              <w:t>TỔNG LIÊN ĐOÀN LAO ĐỘNG VIỆT NAM</w:t>
            </w:r>
          </w:p>
          <w:p w14:paraId="0B01C261" w14:textId="77777777" w:rsidR="0070511F" w:rsidRPr="00CE2D4C" w:rsidRDefault="00404BCB" w:rsidP="00404BCB">
            <w:pPr>
              <w:pStyle w:val="Heading1"/>
              <w:spacing w:before="0" w:after="0"/>
              <w:ind w:left="-534"/>
              <w:jc w:val="center"/>
              <w:rPr>
                <w:rFonts w:ascii="Times New Roman" w:hAnsi="Times New Roman"/>
                <w:b w:val="0"/>
                <w:sz w:val="24"/>
                <w:szCs w:val="24"/>
              </w:rPr>
            </w:pPr>
            <w:r w:rsidRPr="00CE2D4C">
              <w:rPr>
                <w:noProof/>
              </w:rPr>
              <mc:AlternateContent>
                <mc:Choice Requires="wps">
                  <w:drawing>
                    <wp:anchor distT="4294967294" distB="4294967294" distL="114300" distR="114300" simplePos="0" relativeHeight="251657216" behindDoc="0" locked="0" layoutInCell="1" allowOverlap="1" wp14:anchorId="0425B056" wp14:editId="34EA79C2">
                      <wp:simplePos x="0" y="0"/>
                      <wp:positionH relativeFrom="column">
                        <wp:posOffset>13970</wp:posOffset>
                      </wp:positionH>
                      <wp:positionV relativeFrom="paragraph">
                        <wp:posOffset>180975</wp:posOffset>
                      </wp:positionV>
                      <wp:extent cx="2699385" cy="0"/>
                      <wp:effectExtent l="0" t="0" r="2476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A126FA" id="_x0000_t32" coordsize="21600,21600" o:spt="32" o:oned="t" path="m,l21600,21600e" filled="f">
                      <v:path arrowok="t" fillok="f" o:connecttype="none"/>
                      <o:lock v:ext="edit" shapetype="t"/>
                    </v:shapetype>
                    <v:shape id="AutoShape 2" o:spid="_x0000_s1026" type="#_x0000_t32" style="position:absolute;margin-left:1.1pt;margin-top:14.25pt;width:212.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4l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ly+bCYYURHXUTy0VEb6z5z1SMvFNg6Q0TTulJJCY1XJglhyPHZ&#10;Ok+L5KODjyrVVnRd6H8n0VDg5SydBQerOsG80ptZ0+zLzqAj8RMUvpAjaO7NjDpIFsBaTtjmKjsi&#10;uosMwTvp8SAxoHOVLiPyYxkvN4vNIptk6XwzyeKqmjxty2wy3yafZtVDVZZV8tNTS7K8FYxx6dmN&#10;45pkfzcO18W5DNptYG9liN6jh3oB2fEfSIfO+mZexmKv2Hlnxo7DhAbj6zb5Fbi/g3y/8+tfAAAA&#10;//8DAFBLAwQUAAYACAAAACEAbNyymtwAAAAHAQAADwAAAGRycy9kb3ducmV2LnhtbEyOwU7DMBBE&#10;70j8g7WVuKDWqUtpCXGqCqkHjrSVuLrxkoTG6yh2mtCvZxEHOI12ZjT7ss3oGnHBLtSeNMxnCQik&#10;wtuaSg3Hw266BhGiIWsaT6jhCwNs8tubzKTWD/SGl30sBY9QSI2GKsY2lTIUFToTZr5F4uzDd85E&#10;PrtS2s4MPO4aqZLkUTpTE3+oTIsvFRbnfe80YOiX82T75Mrj63W4f1fXz6E9aH03GbfPICKO8a8M&#10;P/iMDjkznXxPNohGg1JcZFkvQXD8oFYLEKdfQ+aZ/M+ffwMAAP//AwBQSwECLQAUAAYACAAAACEA&#10;toM4kv4AAADhAQAAEwAAAAAAAAAAAAAAAAAAAAAAW0NvbnRlbnRfVHlwZXNdLnhtbFBLAQItABQA&#10;BgAIAAAAIQA4/SH/1gAAAJQBAAALAAAAAAAAAAAAAAAAAC8BAABfcmVscy8ucmVsc1BLAQItABQA&#10;BgAIAAAAIQCqz74lHgIAADsEAAAOAAAAAAAAAAAAAAAAAC4CAABkcnMvZTJvRG9jLnhtbFBLAQIt&#10;ABQABgAIAAAAIQBs3LKa3AAAAAcBAAAPAAAAAAAAAAAAAAAAAHgEAABkcnMvZG93bnJldi54bWxQ&#10;SwUGAAAAAAQABADzAAAAgQUAAAAA&#10;"/>
                  </w:pict>
                </mc:Fallback>
              </mc:AlternateContent>
            </w:r>
            <w:r w:rsidRPr="00CE2D4C">
              <w:rPr>
                <w:sz w:val="24"/>
                <w:szCs w:val="24"/>
              </w:rPr>
              <w:t xml:space="preserve">    </w:t>
            </w:r>
            <w:r w:rsidR="0070511F" w:rsidRPr="00CE2D4C">
              <w:rPr>
                <w:rFonts w:ascii="Times New Roman" w:hAnsi="Times New Roman"/>
                <w:sz w:val="24"/>
                <w:szCs w:val="24"/>
              </w:rPr>
              <w:t>LIÊN ĐOÀN LAO ĐỘNG TỈNH ĐẮK LẮK</w:t>
            </w:r>
          </w:p>
          <w:p w14:paraId="5D8AAE78" w14:textId="77777777" w:rsidR="0070511F" w:rsidRPr="00CE2D4C" w:rsidRDefault="0070511F" w:rsidP="00AA6D78">
            <w:pPr>
              <w:rPr>
                <w:b/>
              </w:rPr>
            </w:pPr>
            <w:r w:rsidRPr="00CE2D4C">
              <w:rPr>
                <w:b/>
              </w:rPr>
              <w:t xml:space="preserve">                      </w:t>
            </w:r>
          </w:p>
          <w:p w14:paraId="2C542A61" w14:textId="7B131DA8" w:rsidR="0070511F" w:rsidRPr="00CE2D4C" w:rsidRDefault="0070511F" w:rsidP="00AA6D78">
            <w:pPr>
              <w:spacing w:line="276" w:lineRule="auto"/>
            </w:pPr>
            <w:r w:rsidRPr="00CE2D4C">
              <w:rPr>
                <w:b/>
              </w:rPr>
              <w:t xml:space="preserve">                  </w:t>
            </w:r>
            <w:r w:rsidR="00F955D1" w:rsidRPr="00CE2D4C">
              <w:t xml:space="preserve">Số: </w:t>
            </w:r>
            <w:r w:rsidR="008E7553">
              <w:t>58</w:t>
            </w:r>
            <w:r w:rsidRPr="00CE2D4C">
              <w:t xml:space="preserve"> /</w:t>
            </w:r>
            <w:r w:rsidR="00090590" w:rsidRPr="00CE2D4C">
              <w:t>KH-</w:t>
            </w:r>
            <w:r w:rsidRPr="00CE2D4C">
              <w:t>LĐLĐ</w:t>
            </w:r>
          </w:p>
          <w:p w14:paraId="33EA9D96" w14:textId="77777777" w:rsidR="0070511F" w:rsidRPr="00CE2D4C" w:rsidRDefault="0070511F" w:rsidP="00090590">
            <w:pPr>
              <w:tabs>
                <w:tab w:val="left" w:pos="1050"/>
              </w:tabs>
              <w:rPr>
                <w:sz w:val="24"/>
                <w:szCs w:val="24"/>
              </w:rPr>
            </w:pPr>
          </w:p>
        </w:tc>
        <w:tc>
          <w:tcPr>
            <w:tcW w:w="5293" w:type="dxa"/>
          </w:tcPr>
          <w:p w14:paraId="4AAC4EDF" w14:textId="77777777" w:rsidR="0070511F" w:rsidRPr="00CE2D4C" w:rsidRDefault="00D81AA5" w:rsidP="00AA6D78">
            <w:pPr>
              <w:spacing w:line="276" w:lineRule="auto"/>
              <w:rPr>
                <w:b/>
                <w:bCs/>
                <w:sz w:val="24"/>
                <w:szCs w:val="24"/>
              </w:rPr>
            </w:pPr>
            <w:r w:rsidRPr="00CE2D4C">
              <w:rPr>
                <w:b/>
                <w:bCs/>
                <w:sz w:val="24"/>
                <w:szCs w:val="24"/>
              </w:rPr>
              <w:t xml:space="preserve"> </w:t>
            </w:r>
            <w:r w:rsidR="0070511F" w:rsidRPr="00CE2D4C">
              <w:rPr>
                <w:b/>
                <w:bCs/>
                <w:sz w:val="24"/>
                <w:szCs w:val="24"/>
              </w:rPr>
              <w:t>CỘNG HÒA XÃ HỘI CHỦ NGHĨA VIỆT NAM</w:t>
            </w:r>
          </w:p>
          <w:p w14:paraId="4F5A9083" w14:textId="77777777" w:rsidR="0070511F" w:rsidRPr="00CE2D4C" w:rsidRDefault="00D81AA5" w:rsidP="00D81AA5">
            <w:pPr>
              <w:spacing w:line="276" w:lineRule="auto"/>
              <w:rPr>
                <w:b/>
                <w:sz w:val="24"/>
                <w:szCs w:val="24"/>
              </w:rPr>
            </w:pPr>
            <w:r w:rsidRPr="00CE2D4C">
              <w:rPr>
                <w:noProof/>
                <w:sz w:val="24"/>
                <w:szCs w:val="24"/>
              </w:rPr>
              <mc:AlternateContent>
                <mc:Choice Requires="wps">
                  <w:drawing>
                    <wp:anchor distT="4294967294" distB="4294967294" distL="114300" distR="114300" simplePos="0" relativeHeight="251658240" behindDoc="0" locked="0" layoutInCell="1" allowOverlap="1" wp14:anchorId="224DC8E4" wp14:editId="1D209C43">
                      <wp:simplePos x="0" y="0"/>
                      <wp:positionH relativeFrom="column">
                        <wp:posOffset>888365</wp:posOffset>
                      </wp:positionH>
                      <wp:positionV relativeFrom="paragraph">
                        <wp:posOffset>192405</wp:posOffset>
                      </wp:positionV>
                      <wp:extent cx="1800000" cy="0"/>
                      <wp:effectExtent l="0" t="0" r="2921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314660"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95pt,15.15pt" to="211.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LjEQIAACgEAAAOAAAAZHJzL2Uyb0RvYy54bWysU8GO2jAQvVfqP1i+QxI2UIgIqyqBXmiL&#10;tNsPMLZDrDq2ZRsCqvrvHTtAS3upqubgjO2ZN2/mjZfP506iE7dOaFXibJxixBXVTKhDib+8bkZz&#10;jJwnihGpFS/xhTv8vHr7Ztmbgk90qyXjFgGIckVvStx6b4okcbTlHXFjbbiCy0bbjnjY2kPCLOkB&#10;vZPJJE1nSa8tM1ZT7hyc1sMlXkX8puHUf24axz2SJQZuPq42rvuwJqslKQ6WmFbQKw3yDyw6IhQk&#10;vUPVxBN0tOIPqE5Qq51u/JjqLtFNIyiPNUA1WfpbNS8tMTzWAs1x5t4m9/9g6afTziLBQDuMFOlA&#10;oq1QHD2FzvTGFeBQqZ0NtdGzejFbTb86pHTVEnXgkeHrxUBYFiKSh5CwcQbw9/1HzcCHHL2ObTo3&#10;tguQ0AB0jmpc7mrws0cUDrN5Gj6M6O0uIcUt0FjnP3DdoWCUWALnCExOW+cDEVLcXEIepTdCyii2&#10;VKgv8WI6mcYAp6Vg4TK4OXvYV9KiEwnjMqQfwB7crD4qFsFaTtj6ansi5GBDcqkCHpQCdK7WMA/f&#10;FuliPV/P81E+ma1HeVrXo/ebKh/NNtm7af1UV1WdfQ/UsrxoBWNcBXa32czyv9P++kqGqbpP570N&#10;ySN67BeQvf0j6ahlkG8YhL1ml50N3QiywjhG5+vTCfP+6z56/Xzgqx8AAAD//wMAUEsDBBQABgAI&#10;AAAAIQCDN5lx3AAAAAkBAAAPAAAAZHJzL2Rvd25yZXYueG1sTI/BTsMwDIbvSLxDZCQuE0toJrSV&#10;phMCeuPCYOKaNaataJyuybbC02PEAY6//en352I9+V4ccYxdIAPXcwUCqQ6uo8bA60t1tQQRkyVn&#10;+0Bo4BMjrMvzs8LmLpzoGY+b1AguoZhbA21KQy5lrFv0Ns7DgMS79zB6mziOjXSjPXG572Wm1I30&#10;tiO+0NoB71usPzYHbyBWW9xXX7N6pt50EzDbPzw9WmMuL6a7WxAJp/QHw48+q0PJTrtwIBdFz1mv&#10;Vowa0EqDYGCR6QWI3e9AloX8/0H5DQAA//8DAFBLAQItABQABgAIAAAAIQC2gziS/gAAAOEBAAAT&#10;AAAAAAAAAAAAAAAAAAAAAABbQ29udGVudF9UeXBlc10ueG1sUEsBAi0AFAAGAAgAAAAhADj9If/W&#10;AAAAlAEAAAsAAAAAAAAAAAAAAAAALwEAAF9yZWxzLy5yZWxzUEsBAi0AFAAGAAgAAAAhALysIuMR&#10;AgAAKAQAAA4AAAAAAAAAAAAAAAAALgIAAGRycy9lMm9Eb2MueG1sUEsBAi0AFAAGAAgAAAAhAIM3&#10;mXHcAAAACQEAAA8AAAAAAAAAAAAAAAAAawQAAGRycy9kb3ducmV2LnhtbFBLBQYAAAAABAAEAPMA&#10;AAB0BQAAAAA=&#10;"/>
                  </w:pict>
                </mc:Fallback>
              </mc:AlternateContent>
            </w:r>
            <w:r w:rsidRPr="00CE2D4C">
              <w:rPr>
                <w:b/>
                <w:sz w:val="24"/>
                <w:szCs w:val="24"/>
              </w:rPr>
              <w:t xml:space="preserve">                      </w:t>
            </w:r>
            <w:r w:rsidR="0070511F" w:rsidRPr="00CE2D4C">
              <w:rPr>
                <w:b/>
                <w:sz w:val="24"/>
                <w:szCs w:val="24"/>
              </w:rPr>
              <w:t>Độc lập - Tự do - Hạnh phúc</w:t>
            </w:r>
          </w:p>
          <w:p w14:paraId="6066C0B6" w14:textId="77777777" w:rsidR="0070511F" w:rsidRPr="00CE2D4C" w:rsidRDefault="0070511F" w:rsidP="00AA6D78">
            <w:pPr>
              <w:spacing w:line="276" w:lineRule="auto"/>
              <w:jc w:val="center"/>
              <w:rPr>
                <w:i/>
                <w:sz w:val="24"/>
                <w:szCs w:val="24"/>
              </w:rPr>
            </w:pPr>
          </w:p>
          <w:p w14:paraId="60FBFF20" w14:textId="1A7D3DED" w:rsidR="0070511F" w:rsidRPr="00CE2D4C" w:rsidRDefault="00404BCB" w:rsidP="004314F0">
            <w:pPr>
              <w:spacing w:line="276" w:lineRule="auto"/>
              <w:jc w:val="center"/>
              <w:rPr>
                <w:i/>
              </w:rPr>
            </w:pPr>
            <w:r w:rsidRPr="00CE2D4C">
              <w:rPr>
                <w:i/>
              </w:rPr>
              <w:t xml:space="preserve">    </w:t>
            </w:r>
            <w:r w:rsidR="00181C89" w:rsidRPr="00CE2D4C">
              <w:rPr>
                <w:i/>
              </w:rPr>
              <w:t xml:space="preserve">   </w:t>
            </w:r>
            <w:r w:rsidR="0070511F" w:rsidRPr="00CE2D4C">
              <w:rPr>
                <w:i/>
              </w:rPr>
              <w:t xml:space="preserve">Đắk Lắk, ngày </w:t>
            </w:r>
            <w:r w:rsidR="008E7553">
              <w:rPr>
                <w:i/>
              </w:rPr>
              <w:t>05</w:t>
            </w:r>
            <w:r w:rsidR="009D716E" w:rsidRPr="00CE2D4C">
              <w:rPr>
                <w:i/>
              </w:rPr>
              <w:t xml:space="preserve"> tháng </w:t>
            </w:r>
            <w:r w:rsidR="00BC5D74" w:rsidRPr="00CE2D4C">
              <w:rPr>
                <w:i/>
              </w:rPr>
              <w:t xml:space="preserve">6 </w:t>
            </w:r>
            <w:r w:rsidR="0070511F" w:rsidRPr="00CE2D4C">
              <w:rPr>
                <w:i/>
              </w:rPr>
              <w:t xml:space="preserve"> năm 202</w:t>
            </w:r>
            <w:r w:rsidR="00034D8A" w:rsidRPr="00CE2D4C">
              <w:rPr>
                <w:i/>
              </w:rPr>
              <w:t>4</w:t>
            </w:r>
          </w:p>
          <w:p w14:paraId="3E7755E0" w14:textId="77777777" w:rsidR="0070511F" w:rsidRPr="00CE2D4C" w:rsidRDefault="0070511F" w:rsidP="004314F0">
            <w:pPr>
              <w:spacing w:line="276" w:lineRule="auto"/>
              <w:jc w:val="center"/>
              <w:rPr>
                <w:i/>
                <w:sz w:val="24"/>
                <w:szCs w:val="24"/>
              </w:rPr>
            </w:pPr>
          </w:p>
        </w:tc>
      </w:tr>
    </w:tbl>
    <w:p w14:paraId="710157BC" w14:textId="77777777" w:rsidR="00271863" w:rsidRPr="00CE2D4C" w:rsidRDefault="00090590" w:rsidP="00090590">
      <w:pPr>
        <w:tabs>
          <w:tab w:val="left" w:pos="1050"/>
        </w:tabs>
        <w:jc w:val="center"/>
        <w:rPr>
          <w:b/>
        </w:rPr>
      </w:pPr>
      <w:r w:rsidRPr="00CE2D4C">
        <w:rPr>
          <w:b/>
        </w:rPr>
        <w:t xml:space="preserve">KẾ HOẠCH </w:t>
      </w:r>
    </w:p>
    <w:p w14:paraId="2C6C9F02" w14:textId="77777777" w:rsidR="008A2962" w:rsidRPr="00CE2D4C" w:rsidRDefault="00090590" w:rsidP="00090590">
      <w:pPr>
        <w:tabs>
          <w:tab w:val="left" w:pos="1050"/>
        </w:tabs>
        <w:jc w:val="center"/>
        <w:rPr>
          <w:b/>
        </w:rPr>
      </w:pPr>
      <w:r w:rsidRPr="00CE2D4C">
        <w:rPr>
          <w:b/>
        </w:rPr>
        <w:t xml:space="preserve">Tổ chức </w:t>
      </w:r>
      <w:r w:rsidR="0098474D" w:rsidRPr="00CE2D4C">
        <w:rPr>
          <w:b/>
        </w:rPr>
        <w:t>Chương trình gặp mặt</w:t>
      </w:r>
      <w:r w:rsidR="009262AF" w:rsidRPr="00CE2D4C">
        <w:rPr>
          <w:b/>
        </w:rPr>
        <w:t xml:space="preserve">, </w:t>
      </w:r>
      <w:r w:rsidR="0098474D" w:rsidRPr="00CE2D4C">
        <w:rPr>
          <w:b/>
        </w:rPr>
        <w:t xml:space="preserve">trao tặng học bổng cho con của </w:t>
      </w:r>
    </w:p>
    <w:p w14:paraId="57162210" w14:textId="5E1CE3B8" w:rsidR="00BC5D74" w:rsidRPr="00CE2D4C" w:rsidRDefault="0098474D" w:rsidP="00090590">
      <w:pPr>
        <w:tabs>
          <w:tab w:val="left" w:pos="1050"/>
        </w:tabs>
        <w:jc w:val="center"/>
        <w:rPr>
          <w:b/>
        </w:rPr>
      </w:pPr>
      <w:r w:rsidRPr="00CE2D4C">
        <w:rPr>
          <w:b/>
        </w:rPr>
        <w:t xml:space="preserve">đoàn viên, công chức, viên chức, người lao động </w:t>
      </w:r>
      <w:r w:rsidR="00BC5D74" w:rsidRPr="00CE2D4C">
        <w:rPr>
          <w:b/>
        </w:rPr>
        <w:t>tỉnh Đắk Lắk</w:t>
      </w:r>
    </w:p>
    <w:p w14:paraId="5B8FB238" w14:textId="07259203" w:rsidR="00090590" w:rsidRPr="00CE2D4C" w:rsidRDefault="0098474D" w:rsidP="00090590">
      <w:pPr>
        <w:tabs>
          <w:tab w:val="left" w:pos="1050"/>
        </w:tabs>
        <w:jc w:val="center"/>
        <w:rPr>
          <w:b/>
        </w:rPr>
      </w:pPr>
      <w:r w:rsidRPr="00CE2D4C">
        <w:rPr>
          <w:b/>
        </w:rPr>
        <w:t xml:space="preserve">nhân </w:t>
      </w:r>
      <w:r w:rsidR="00090590" w:rsidRPr="00CE2D4C">
        <w:rPr>
          <w:b/>
        </w:rPr>
        <w:t>Tháng hành động vì trẻ em năm 2024</w:t>
      </w:r>
    </w:p>
    <w:p w14:paraId="08837687" w14:textId="77777777" w:rsidR="00BE11E6" w:rsidRPr="00CE2D4C" w:rsidRDefault="00BE11E6" w:rsidP="00037BE4">
      <w:pPr>
        <w:tabs>
          <w:tab w:val="left" w:pos="1050"/>
        </w:tabs>
        <w:jc w:val="both"/>
        <w:rPr>
          <w:b/>
        </w:rPr>
      </w:pPr>
    </w:p>
    <w:p w14:paraId="65D6AFB8" w14:textId="1DC76F05" w:rsidR="00014E88" w:rsidRPr="00CE2D4C" w:rsidRDefault="00BE11E6" w:rsidP="00037BE4">
      <w:pPr>
        <w:tabs>
          <w:tab w:val="left" w:pos="1050"/>
        </w:tabs>
        <w:jc w:val="both"/>
        <w:rPr>
          <w:bCs/>
          <w:lang w:val="de-DE"/>
        </w:rPr>
      </w:pPr>
      <w:r w:rsidRPr="00CE2D4C">
        <w:rPr>
          <w:b/>
        </w:rPr>
        <w:t xml:space="preserve">         </w:t>
      </w:r>
      <w:r w:rsidR="0098474D" w:rsidRPr="00CE2D4C">
        <w:rPr>
          <w:bCs/>
          <w:lang w:val="de-DE"/>
        </w:rPr>
        <w:t xml:space="preserve">Căn cứ </w:t>
      </w:r>
      <w:r w:rsidR="00971D3E" w:rsidRPr="00CE2D4C">
        <w:rPr>
          <w:bCs/>
          <w:lang w:val="de-DE"/>
        </w:rPr>
        <w:t>H</w:t>
      </w:r>
      <w:r w:rsidR="00971D3E" w:rsidRPr="00CE2D4C">
        <w:t xml:space="preserve">ướng dẫn số 19/HD-TLĐ, ngày 09/4/2024 của Tổng Liên đoàn Lao động Việt Nam </w:t>
      </w:r>
      <w:r w:rsidR="00971D3E" w:rsidRPr="00CE2D4C">
        <w:rPr>
          <w:i/>
        </w:rPr>
        <w:t xml:space="preserve">về “Hướng dẫn Công tác BĐG, Dân số, Gia đình, Trẻ em năm 2024”; </w:t>
      </w:r>
      <w:r w:rsidR="00971D3E" w:rsidRPr="00CE2D4C">
        <w:t>K</w:t>
      </w:r>
      <w:r w:rsidR="00C60566" w:rsidRPr="00CE2D4C">
        <w:rPr>
          <w:lang w:val="de-DE"/>
        </w:rPr>
        <w:t xml:space="preserve">ế hoạch số </w:t>
      </w:r>
      <w:r w:rsidR="004E0B75" w:rsidRPr="00CE2D4C">
        <w:rPr>
          <w:lang w:val="de-DE"/>
        </w:rPr>
        <w:t xml:space="preserve">76/KH-UBND ngày 17/4/2024 của Ủy ban Nhân dân tỉnh </w:t>
      </w:r>
      <w:r w:rsidR="004E0B75" w:rsidRPr="00CE2D4C">
        <w:rPr>
          <w:i/>
          <w:lang w:val="de-DE"/>
        </w:rPr>
        <w:t>về triển khai Tháng hành động vì trẻ em tỉnh Đắk Lắk năm 2024</w:t>
      </w:r>
      <w:r w:rsidR="00037BE4" w:rsidRPr="00CE2D4C">
        <w:rPr>
          <w:lang w:val="de-DE"/>
        </w:rPr>
        <w:t xml:space="preserve">; </w:t>
      </w:r>
      <w:r w:rsidR="00971D3E" w:rsidRPr="00CE2D4C">
        <w:rPr>
          <w:lang w:val="de-DE"/>
        </w:rPr>
        <w:t xml:space="preserve">Thực hiện </w:t>
      </w:r>
      <w:r w:rsidR="004E0B75" w:rsidRPr="00CE2D4C">
        <w:rPr>
          <w:lang w:val="de-DE"/>
        </w:rPr>
        <w:t xml:space="preserve">Kế hoạch số </w:t>
      </w:r>
      <w:r w:rsidR="00C60566" w:rsidRPr="00CE2D4C">
        <w:rPr>
          <w:lang w:val="de-DE"/>
        </w:rPr>
        <w:t>25/KH-LĐLĐ, ngày</w:t>
      </w:r>
      <w:r w:rsidR="00971D3E" w:rsidRPr="00CE2D4C">
        <w:rPr>
          <w:lang w:val="de-DE"/>
        </w:rPr>
        <w:t xml:space="preserve"> </w:t>
      </w:r>
      <w:r w:rsidR="00C60566" w:rsidRPr="00CE2D4C">
        <w:rPr>
          <w:lang w:val="de-DE"/>
        </w:rPr>
        <w:t xml:space="preserve">22/02/2024 </w:t>
      </w:r>
      <w:r w:rsidR="004E0B75" w:rsidRPr="00CE2D4C">
        <w:rPr>
          <w:lang w:val="de-DE"/>
        </w:rPr>
        <w:t xml:space="preserve">của Ban Thường vụ LĐLĐ tỉnh </w:t>
      </w:r>
      <w:r w:rsidR="00037BE4" w:rsidRPr="00CE2D4C">
        <w:rPr>
          <w:lang w:val="de-DE"/>
        </w:rPr>
        <w:t xml:space="preserve">về </w:t>
      </w:r>
      <w:r w:rsidR="00037BE4" w:rsidRPr="00CE2D4C">
        <w:rPr>
          <w:i/>
          <w:lang w:val="de-DE"/>
        </w:rPr>
        <w:t>T</w:t>
      </w:r>
      <w:r w:rsidR="00C60566" w:rsidRPr="00CE2D4C">
        <w:rPr>
          <w:i/>
          <w:lang w:val="de-DE"/>
        </w:rPr>
        <w:t>riển khai</w:t>
      </w:r>
      <w:r w:rsidR="00394F04" w:rsidRPr="00CE2D4C">
        <w:rPr>
          <w:i/>
          <w:lang w:val="de-DE"/>
        </w:rPr>
        <w:t xml:space="preserve"> </w:t>
      </w:r>
      <w:r w:rsidR="00037BE4" w:rsidRPr="00CE2D4C">
        <w:rPr>
          <w:i/>
          <w:lang w:val="de-DE"/>
        </w:rPr>
        <w:t xml:space="preserve">nhiệm vụ </w:t>
      </w:r>
      <w:r w:rsidR="00394F04" w:rsidRPr="00CE2D4C">
        <w:rPr>
          <w:i/>
          <w:lang w:val="de-DE"/>
        </w:rPr>
        <w:t>Công tác nữ công năm 2024</w:t>
      </w:r>
      <w:r w:rsidR="00504483" w:rsidRPr="00CE2D4C">
        <w:rPr>
          <w:lang w:val="de-DE"/>
        </w:rPr>
        <w:t>; Kế hoạch số 54/KH-LĐLĐ, ngày 17/05/2024 của Ban Thường vụ LĐLĐ tỉnh về “</w:t>
      </w:r>
      <w:r w:rsidR="00504483" w:rsidRPr="00CE2D4C">
        <w:rPr>
          <w:i/>
          <w:spacing w:val="6"/>
        </w:rPr>
        <w:t>Triển khai thực hiện Chỉ thị số 28-CT/TW ngày 25/12/2023 của Bộ Chính trị về tăng cường công tác chăm sóc, giáo dục và bảo vệ trẻ em đáp ứng yêu cầu phát triển đất nước phồn vinh, hạnh phúc trong đoàn viên, người lao động</w:t>
      </w:r>
      <w:r w:rsidR="00504483" w:rsidRPr="00CE2D4C">
        <w:rPr>
          <w:spacing w:val="6"/>
        </w:rPr>
        <w:t>”</w:t>
      </w:r>
      <w:r w:rsidR="004E0B75" w:rsidRPr="00CE2D4C">
        <w:rPr>
          <w:lang w:val="de-DE"/>
        </w:rPr>
        <w:t xml:space="preserve">. </w:t>
      </w:r>
      <w:r w:rsidR="0098474D" w:rsidRPr="00CE2D4C">
        <w:rPr>
          <w:lang w:val="de-DE"/>
        </w:rPr>
        <w:t>Ban</w:t>
      </w:r>
      <w:r w:rsidRPr="00CE2D4C">
        <w:rPr>
          <w:lang w:val="de-DE"/>
        </w:rPr>
        <w:t xml:space="preserve"> Thường vụ</w:t>
      </w:r>
      <w:r w:rsidR="0098474D" w:rsidRPr="00CE2D4C">
        <w:rPr>
          <w:lang w:val="de-DE"/>
        </w:rPr>
        <w:t xml:space="preserve"> </w:t>
      </w:r>
      <w:r w:rsidR="00014E88" w:rsidRPr="00CE2D4C">
        <w:rPr>
          <w:bCs/>
          <w:lang w:val="de-DE"/>
        </w:rPr>
        <w:t xml:space="preserve">Liên đoàn Lao động </w:t>
      </w:r>
      <w:r w:rsidR="006F0EF1" w:rsidRPr="00CE2D4C">
        <w:rPr>
          <w:bCs/>
          <w:lang w:val="de-DE"/>
        </w:rPr>
        <w:t xml:space="preserve">tỉnh </w:t>
      </w:r>
      <w:r w:rsidR="00090590" w:rsidRPr="00CE2D4C">
        <w:rPr>
          <w:bCs/>
          <w:lang w:val="de-DE"/>
        </w:rPr>
        <w:t xml:space="preserve">xây dựng kế hoạch </w:t>
      </w:r>
      <w:r w:rsidR="00090590" w:rsidRPr="00CE2D4C">
        <w:rPr>
          <w:bCs/>
          <w:i/>
          <w:lang w:val="de-DE"/>
        </w:rPr>
        <w:t xml:space="preserve">tổ chức </w:t>
      </w:r>
      <w:r w:rsidR="00037BE4" w:rsidRPr="00CE2D4C">
        <w:rPr>
          <w:i/>
        </w:rPr>
        <w:t>Chương trình gặp mặt – trao tặng học bổng cho con của đoàn viên, công chức, viên chức, người lao động tỉnh Đắk Lắk nhân Tháng hành động vì trẻ em năm 2024</w:t>
      </w:r>
      <w:r w:rsidR="00992FE6" w:rsidRPr="00CE2D4C">
        <w:rPr>
          <w:bCs/>
          <w:lang w:val="de-DE"/>
        </w:rPr>
        <w:t xml:space="preserve">, </w:t>
      </w:r>
      <w:r w:rsidR="00014E88" w:rsidRPr="00CE2D4C">
        <w:rPr>
          <w:bCs/>
          <w:lang w:val="de-DE"/>
        </w:rPr>
        <w:t xml:space="preserve">như sau: </w:t>
      </w:r>
    </w:p>
    <w:p w14:paraId="06FADF19" w14:textId="77777777" w:rsidR="005B1570" w:rsidRPr="00CE2D4C" w:rsidRDefault="005B1570" w:rsidP="00037BE4">
      <w:pPr>
        <w:tabs>
          <w:tab w:val="left" w:pos="1050"/>
        </w:tabs>
        <w:jc w:val="both"/>
        <w:rPr>
          <w:sz w:val="4"/>
          <w:szCs w:val="4"/>
          <w:lang w:val="de-DE"/>
        </w:rPr>
      </w:pPr>
    </w:p>
    <w:p w14:paraId="782023F2" w14:textId="77777777" w:rsidR="007F3393" w:rsidRPr="00CE2D4C" w:rsidRDefault="00894093" w:rsidP="000E1EEF">
      <w:pPr>
        <w:spacing w:before="60" w:after="60"/>
        <w:ind w:firstLine="709"/>
        <w:jc w:val="both"/>
        <w:rPr>
          <w:b/>
          <w:bCs/>
          <w:lang w:val="de-DE"/>
        </w:rPr>
      </w:pPr>
      <w:r w:rsidRPr="00CE2D4C">
        <w:rPr>
          <w:b/>
          <w:bCs/>
          <w:lang w:val="de-DE"/>
        </w:rPr>
        <w:t xml:space="preserve">I. </w:t>
      </w:r>
      <w:r w:rsidR="00090590" w:rsidRPr="00CE2D4C">
        <w:rPr>
          <w:b/>
          <w:bCs/>
          <w:lang w:val="de-DE"/>
        </w:rPr>
        <w:t>MỤC ĐÍCH, YÊU CẦU</w:t>
      </w:r>
      <w:r w:rsidRPr="00CE2D4C">
        <w:rPr>
          <w:b/>
          <w:bCs/>
          <w:lang w:val="de-DE"/>
        </w:rPr>
        <w:t xml:space="preserve"> </w:t>
      </w:r>
    </w:p>
    <w:p w14:paraId="040FEFA8" w14:textId="6963200C" w:rsidR="007F3393" w:rsidRPr="00CE2D4C" w:rsidRDefault="00037BE4" w:rsidP="000E1EEF">
      <w:pPr>
        <w:spacing w:before="60" w:after="60"/>
        <w:ind w:firstLine="709"/>
        <w:jc w:val="both"/>
        <w:rPr>
          <w:lang w:val="nl-NL"/>
        </w:rPr>
      </w:pPr>
      <w:r w:rsidRPr="00CE2D4C">
        <w:rPr>
          <w:lang w:val="nl-NL"/>
        </w:rPr>
        <w:t>1. N</w:t>
      </w:r>
      <w:r w:rsidR="007F3393" w:rsidRPr="00CE2D4C">
        <w:rPr>
          <w:lang w:val="nl-NL"/>
        </w:rPr>
        <w:t xml:space="preserve">âng cao </w:t>
      </w:r>
      <w:r w:rsidRPr="00CE2D4C">
        <w:rPr>
          <w:lang w:val="nl-NL"/>
        </w:rPr>
        <w:t>vai trò, trách nhiệm của các cấp công đoàn trong việc cụ thể hóa và</w:t>
      </w:r>
      <w:r w:rsidR="004E0B75" w:rsidRPr="00CE2D4C">
        <w:rPr>
          <w:lang w:val="nl-NL"/>
        </w:rPr>
        <w:t xml:space="preserve"> triển khai thực hiện </w:t>
      </w:r>
      <w:r w:rsidRPr="00CE2D4C">
        <w:rPr>
          <w:lang w:val="nl-NL"/>
        </w:rPr>
        <w:t xml:space="preserve">hiệu quả </w:t>
      </w:r>
      <w:r w:rsidR="004E0B75" w:rsidRPr="00CE2D4C">
        <w:rPr>
          <w:lang w:val="nl-NL"/>
        </w:rPr>
        <w:t>Chỉ th</w:t>
      </w:r>
      <w:r w:rsidRPr="00CE2D4C">
        <w:rPr>
          <w:lang w:val="nl-NL"/>
        </w:rPr>
        <w:t>ị</w:t>
      </w:r>
      <w:r w:rsidR="004E0B75" w:rsidRPr="00CE2D4C">
        <w:rPr>
          <w:lang w:val="nl-NL"/>
        </w:rPr>
        <w:t xml:space="preserve"> số 28-CT/TW</w:t>
      </w:r>
      <w:r w:rsidRPr="00CE2D4C">
        <w:rPr>
          <w:lang w:val="nl-NL"/>
        </w:rPr>
        <w:t xml:space="preserve">, </w:t>
      </w:r>
      <w:r w:rsidR="004E0B75" w:rsidRPr="00CE2D4C">
        <w:rPr>
          <w:lang w:val="nl-NL"/>
        </w:rPr>
        <w:t xml:space="preserve">ngày 25/12/2023 của Bộ Chính trị về </w:t>
      </w:r>
      <w:r w:rsidR="004E0B75" w:rsidRPr="00CE2D4C">
        <w:rPr>
          <w:i/>
          <w:lang w:val="nl-NL"/>
        </w:rPr>
        <w:t>tăng cường công tác chăm sóc, giáo dục và bảo vệ trẻ em đáp ứng yêu cầu phát triển đất nước</w:t>
      </w:r>
      <w:r w:rsidR="007F3393" w:rsidRPr="00CE2D4C">
        <w:rPr>
          <w:i/>
          <w:lang w:val="nl-NL"/>
        </w:rPr>
        <w:t xml:space="preserve"> </w:t>
      </w:r>
      <w:r w:rsidR="004E0B75" w:rsidRPr="00CE2D4C">
        <w:rPr>
          <w:i/>
          <w:lang w:val="nl-NL"/>
        </w:rPr>
        <w:t>phồn vinh, hạnh phúc</w:t>
      </w:r>
      <w:r w:rsidR="007F3393" w:rsidRPr="00CE2D4C">
        <w:rPr>
          <w:lang w:val="nl-NL"/>
        </w:rPr>
        <w:t>.</w:t>
      </w:r>
    </w:p>
    <w:p w14:paraId="7269B381" w14:textId="180F168C" w:rsidR="007F3393" w:rsidRPr="00CE2D4C" w:rsidRDefault="005B1570" w:rsidP="000E1EEF">
      <w:pPr>
        <w:spacing w:before="60" w:after="60"/>
        <w:ind w:firstLine="709"/>
        <w:jc w:val="both"/>
        <w:rPr>
          <w:b/>
          <w:bCs/>
          <w:lang w:val="de-DE"/>
        </w:rPr>
      </w:pPr>
      <w:r w:rsidRPr="00CE2D4C">
        <w:rPr>
          <w:lang w:val="nl-NL"/>
        </w:rPr>
        <w:t xml:space="preserve">2. Triển khai hiệu quả chủ đề </w:t>
      </w:r>
      <w:r w:rsidRPr="00CE2D4C">
        <w:rPr>
          <w:lang w:val="de-DE"/>
        </w:rPr>
        <w:t xml:space="preserve">Tháng hành động vì trẻ em năm 2024 </w:t>
      </w:r>
      <w:r w:rsidRPr="00CE2D4C">
        <w:rPr>
          <w:b/>
          <w:bCs/>
          <w:i/>
          <w:iCs/>
          <w:shd w:val="clear" w:color="auto" w:fill="FFFFFF"/>
        </w:rPr>
        <w:t>“</w:t>
      </w:r>
      <w:r w:rsidRPr="00CE2D4C">
        <w:rPr>
          <w:b/>
          <w:bCs/>
          <w:i/>
          <w:iCs/>
          <w:lang w:val="de-DE"/>
        </w:rPr>
        <w:t>Hành động thiết thực, ưu tiên nguồn lực cho trẻ em</w:t>
      </w:r>
      <w:r w:rsidRPr="00CE2D4C">
        <w:rPr>
          <w:b/>
          <w:bCs/>
          <w:i/>
          <w:iCs/>
          <w:shd w:val="clear" w:color="auto" w:fill="FFFFFF"/>
        </w:rPr>
        <w:t>”</w:t>
      </w:r>
      <w:r w:rsidRPr="00CE2D4C">
        <w:rPr>
          <w:bCs/>
          <w:iCs/>
          <w:shd w:val="clear" w:color="auto" w:fill="FFFFFF"/>
        </w:rPr>
        <w:t xml:space="preserve"> trong các cấp công đoàn. </w:t>
      </w:r>
      <w:r w:rsidR="004E0B75" w:rsidRPr="00CE2D4C">
        <w:t>T</w:t>
      </w:r>
      <w:r w:rsidR="007F3393" w:rsidRPr="00CE2D4C">
        <w:t>hể hiện sự quan</w:t>
      </w:r>
      <w:r w:rsidR="004E0B75" w:rsidRPr="00CE2D4C">
        <w:t xml:space="preserve"> tâm, chia sẻ, động viên của tổ chức công đoàn đối với</w:t>
      </w:r>
      <w:r w:rsidR="007F3393" w:rsidRPr="00CE2D4C">
        <w:t xml:space="preserve"> con </w:t>
      </w:r>
      <w:r w:rsidR="00037BE4" w:rsidRPr="00CE2D4C">
        <w:t xml:space="preserve">của </w:t>
      </w:r>
      <w:r w:rsidR="007F3393" w:rsidRPr="00CE2D4C">
        <w:t>đoàn viên</w:t>
      </w:r>
      <w:r w:rsidR="004E0B75" w:rsidRPr="00CE2D4C">
        <w:t>, CNVCLĐ</w:t>
      </w:r>
      <w:r w:rsidR="007F3393" w:rsidRPr="00CE2D4C">
        <w:t xml:space="preserve"> có hoàn cảnh đặc biệt khó khăn</w:t>
      </w:r>
      <w:r w:rsidR="004E0B75" w:rsidRPr="00CE2D4C">
        <w:t xml:space="preserve"> nỗ lực, vượt khó, học giỏ</w:t>
      </w:r>
      <w:r w:rsidR="00BE11E6" w:rsidRPr="00CE2D4C">
        <w:t xml:space="preserve">i; khích lệ các em phấn đấu học tập, rèn luyện và trưởng thành. </w:t>
      </w:r>
    </w:p>
    <w:p w14:paraId="57AE2F33" w14:textId="412A5F3B" w:rsidR="000E1EEF" w:rsidRPr="00CE2D4C" w:rsidRDefault="00BE11E6" w:rsidP="000E1EEF">
      <w:pPr>
        <w:spacing w:before="60" w:after="60"/>
        <w:ind w:firstLine="709"/>
        <w:jc w:val="both"/>
        <w:outlineLvl w:val="0"/>
        <w:rPr>
          <w:lang w:val="nl-NL"/>
        </w:rPr>
      </w:pPr>
      <w:r w:rsidRPr="00CE2D4C">
        <w:rPr>
          <w:lang w:val="nl-NL"/>
        </w:rPr>
        <w:t>3.</w:t>
      </w:r>
      <w:r w:rsidR="007F3393" w:rsidRPr="00CE2D4C">
        <w:rPr>
          <w:lang w:val="nl-NL"/>
        </w:rPr>
        <w:t xml:space="preserve"> Hoạt động được tổ chức đảm bảo thiết thực, </w:t>
      </w:r>
      <w:r w:rsidR="000E1EEF" w:rsidRPr="00CE2D4C">
        <w:rPr>
          <w:lang w:val="nl-NL"/>
        </w:rPr>
        <w:t xml:space="preserve">có ý nghĩa, an toàn và </w:t>
      </w:r>
      <w:r w:rsidR="007F3393" w:rsidRPr="00CE2D4C">
        <w:rPr>
          <w:lang w:val="nl-NL"/>
        </w:rPr>
        <w:t>hiệu quả</w:t>
      </w:r>
      <w:r w:rsidRPr="00CE2D4C">
        <w:rPr>
          <w:lang w:val="nl-NL"/>
        </w:rPr>
        <w:t>; mang lại niềm vui và động lực phấn đấu</w:t>
      </w:r>
      <w:r w:rsidR="000E1EEF" w:rsidRPr="00CE2D4C">
        <w:rPr>
          <w:lang w:val="nl-NL"/>
        </w:rPr>
        <w:t xml:space="preserve"> cho con </w:t>
      </w:r>
      <w:r w:rsidRPr="00CE2D4C">
        <w:rPr>
          <w:lang w:val="nl-NL"/>
        </w:rPr>
        <w:t>của đ</w:t>
      </w:r>
      <w:r w:rsidR="000E1EEF" w:rsidRPr="00CE2D4C">
        <w:rPr>
          <w:lang w:val="nl-NL"/>
        </w:rPr>
        <w:t xml:space="preserve">oàn viên, CNVCLĐ </w:t>
      </w:r>
      <w:r w:rsidRPr="00CE2D4C">
        <w:rPr>
          <w:lang w:val="nl-NL"/>
        </w:rPr>
        <w:t xml:space="preserve">có hoàn cảnh </w:t>
      </w:r>
      <w:r w:rsidR="000E1EEF" w:rsidRPr="00CE2D4C">
        <w:rPr>
          <w:lang w:val="nl-NL"/>
        </w:rPr>
        <w:t>khó khăn nhân Tháng hành động vì trẻ em năm 2024.</w:t>
      </w:r>
    </w:p>
    <w:p w14:paraId="5B58F0BF" w14:textId="77777777" w:rsidR="00E847C9" w:rsidRPr="00CE2D4C" w:rsidRDefault="00E847C9" w:rsidP="000E1EEF">
      <w:pPr>
        <w:spacing w:before="60" w:after="60"/>
        <w:ind w:firstLine="709"/>
        <w:jc w:val="both"/>
        <w:outlineLvl w:val="0"/>
        <w:rPr>
          <w:sz w:val="8"/>
          <w:szCs w:val="8"/>
          <w:lang w:val="nl-NL"/>
        </w:rPr>
      </w:pPr>
    </w:p>
    <w:p w14:paraId="761A42B6" w14:textId="6AD0054D" w:rsidR="00E847C9" w:rsidRPr="00CE2D4C" w:rsidRDefault="00E847C9" w:rsidP="00E847C9">
      <w:pPr>
        <w:spacing w:before="60" w:after="60"/>
        <w:ind w:firstLine="720"/>
        <w:jc w:val="both"/>
        <w:outlineLvl w:val="0"/>
        <w:rPr>
          <w:b/>
          <w:bCs/>
          <w:lang w:val="de-DE"/>
        </w:rPr>
      </w:pPr>
      <w:r w:rsidRPr="00CE2D4C">
        <w:rPr>
          <w:b/>
          <w:bCs/>
          <w:lang w:val="de-DE"/>
        </w:rPr>
        <w:t>II. NỘI DUNG</w:t>
      </w:r>
    </w:p>
    <w:p w14:paraId="3ADD829F" w14:textId="7D60A028" w:rsidR="00E847C9" w:rsidRPr="00CE2D4C" w:rsidRDefault="00E847C9" w:rsidP="00E847C9">
      <w:pPr>
        <w:pStyle w:val="ListParagraph"/>
        <w:numPr>
          <w:ilvl w:val="0"/>
          <w:numId w:val="8"/>
        </w:numPr>
        <w:shd w:val="clear" w:color="auto" w:fill="FFFFFF"/>
        <w:spacing w:before="60" w:after="60"/>
        <w:jc w:val="both"/>
        <w:rPr>
          <w:lang w:val="de-DE"/>
        </w:rPr>
      </w:pPr>
      <w:r w:rsidRPr="00CE2D4C">
        <w:rPr>
          <w:lang w:val="de-DE"/>
        </w:rPr>
        <w:t>Gặp mặt, trao tặng học bổng, biểu dương thành tích của các em.</w:t>
      </w:r>
    </w:p>
    <w:p w14:paraId="687E48EF" w14:textId="45B5DA6D" w:rsidR="00E847C9" w:rsidRPr="00CE2D4C" w:rsidRDefault="00E847C9" w:rsidP="00E847C9">
      <w:pPr>
        <w:pStyle w:val="ListParagraph"/>
        <w:numPr>
          <w:ilvl w:val="0"/>
          <w:numId w:val="8"/>
        </w:numPr>
        <w:shd w:val="clear" w:color="auto" w:fill="FFFFFF"/>
        <w:spacing w:before="60" w:after="60"/>
        <w:jc w:val="both"/>
        <w:rPr>
          <w:lang w:val="de-DE"/>
        </w:rPr>
      </w:pPr>
      <w:r w:rsidRPr="00CE2D4C">
        <w:rPr>
          <w:lang w:val="de-DE"/>
        </w:rPr>
        <w:t>Tổ chức vui chơi trải nghiệm.</w:t>
      </w:r>
    </w:p>
    <w:p w14:paraId="7EED2AF2" w14:textId="7ACB922B" w:rsidR="00E847C9" w:rsidRPr="00CE2D4C" w:rsidRDefault="00E847C9" w:rsidP="00E847C9">
      <w:pPr>
        <w:spacing w:before="60" w:after="60"/>
        <w:ind w:firstLine="709"/>
        <w:jc w:val="center"/>
        <w:outlineLvl w:val="0"/>
        <w:rPr>
          <w:bCs/>
          <w:i/>
          <w:lang w:val="de-DE"/>
        </w:rPr>
      </w:pPr>
      <w:r w:rsidRPr="00CE2D4C">
        <w:rPr>
          <w:bCs/>
          <w:i/>
          <w:lang w:val="de-DE"/>
        </w:rPr>
        <w:t>(C</w:t>
      </w:r>
      <w:r w:rsidR="001A4BB9" w:rsidRPr="00CE2D4C">
        <w:rPr>
          <w:bCs/>
          <w:i/>
          <w:lang w:val="de-DE"/>
        </w:rPr>
        <w:t xml:space="preserve">ó chương trình </w:t>
      </w:r>
      <w:r w:rsidR="008F7B2F" w:rsidRPr="00CE2D4C">
        <w:rPr>
          <w:bCs/>
          <w:i/>
          <w:lang w:val="de-DE"/>
        </w:rPr>
        <w:t xml:space="preserve">gặp mặt </w:t>
      </w:r>
      <w:r w:rsidR="001A4BB9" w:rsidRPr="00CE2D4C">
        <w:rPr>
          <w:bCs/>
          <w:i/>
          <w:lang w:val="de-DE"/>
        </w:rPr>
        <w:t xml:space="preserve">– trao tặng học bổng và vui chơi </w:t>
      </w:r>
      <w:r w:rsidR="008F7B2F" w:rsidRPr="00CE2D4C">
        <w:rPr>
          <w:bCs/>
          <w:i/>
          <w:lang w:val="de-DE"/>
        </w:rPr>
        <w:t>trải nghiệm</w:t>
      </w:r>
      <w:r w:rsidRPr="00CE2D4C">
        <w:rPr>
          <w:bCs/>
          <w:i/>
          <w:lang w:val="de-DE"/>
        </w:rPr>
        <w:t xml:space="preserve"> riêng)</w:t>
      </w:r>
    </w:p>
    <w:p w14:paraId="6A46F1E4" w14:textId="77777777" w:rsidR="001740E2" w:rsidRPr="00CE2D4C" w:rsidRDefault="001740E2" w:rsidP="00E847C9">
      <w:pPr>
        <w:spacing w:before="60" w:after="60"/>
        <w:ind w:firstLine="709"/>
        <w:jc w:val="center"/>
        <w:outlineLvl w:val="0"/>
        <w:rPr>
          <w:bCs/>
          <w:i/>
          <w:lang w:val="de-DE"/>
        </w:rPr>
      </w:pPr>
    </w:p>
    <w:p w14:paraId="748E2566" w14:textId="34E7D78D" w:rsidR="00090312" w:rsidRPr="00CE2D4C" w:rsidRDefault="001A4BB9" w:rsidP="00090312">
      <w:pPr>
        <w:spacing w:before="60" w:after="60"/>
        <w:ind w:firstLine="709"/>
        <w:jc w:val="both"/>
        <w:outlineLvl w:val="0"/>
        <w:rPr>
          <w:b/>
          <w:bCs/>
          <w:lang w:val="de-DE"/>
        </w:rPr>
      </w:pPr>
      <w:r w:rsidRPr="00CE2D4C">
        <w:rPr>
          <w:b/>
        </w:rPr>
        <w:lastRenderedPageBreak/>
        <w:t>III</w:t>
      </w:r>
      <w:r w:rsidR="00090312" w:rsidRPr="00CE2D4C">
        <w:rPr>
          <w:b/>
        </w:rPr>
        <w:t xml:space="preserve">. THỜI GIAN, </w:t>
      </w:r>
      <w:r w:rsidR="00090312" w:rsidRPr="00CE2D4C">
        <w:rPr>
          <w:b/>
          <w:bCs/>
          <w:lang w:val="de-DE"/>
        </w:rPr>
        <w:t>ĐỐI TƯỢNG, THÀNH PHẦN THAM DỰ</w:t>
      </w:r>
    </w:p>
    <w:p w14:paraId="2E3007CD" w14:textId="58383246" w:rsidR="00090312" w:rsidRPr="00CE2D4C" w:rsidRDefault="00090312" w:rsidP="00090312">
      <w:pPr>
        <w:pStyle w:val="NormalWeb"/>
        <w:spacing w:before="60" w:beforeAutospacing="0" w:after="60" w:afterAutospacing="0"/>
        <w:ind w:firstLine="720"/>
        <w:jc w:val="both"/>
        <w:rPr>
          <w:b/>
          <w:sz w:val="28"/>
          <w:szCs w:val="28"/>
          <w:lang w:val="vi-VN"/>
        </w:rPr>
      </w:pPr>
      <w:r w:rsidRPr="00CE2D4C">
        <w:rPr>
          <w:b/>
          <w:bCs/>
          <w:iCs/>
          <w:sz w:val="28"/>
          <w:szCs w:val="28"/>
        </w:rPr>
        <w:t>1</w:t>
      </w:r>
      <w:r w:rsidRPr="00CE2D4C">
        <w:rPr>
          <w:b/>
          <w:bCs/>
          <w:iCs/>
          <w:sz w:val="28"/>
          <w:szCs w:val="28"/>
          <w:lang w:val="vi-VN"/>
        </w:rPr>
        <w:t xml:space="preserve">. </w:t>
      </w:r>
      <w:r w:rsidRPr="00CE2D4C">
        <w:rPr>
          <w:b/>
          <w:bCs/>
          <w:iCs/>
          <w:sz w:val="28"/>
          <w:szCs w:val="28"/>
        </w:rPr>
        <w:t>Thời gian:</w:t>
      </w:r>
      <w:r w:rsidRPr="00CE2D4C">
        <w:rPr>
          <w:b/>
          <w:sz w:val="28"/>
          <w:szCs w:val="28"/>
        </w:rPr>
        <w:t xml:space="preserve"> </w:t>
      </w:r>
      <w:r w:rsidRPr="00CE2D4C">
        <w:rPr>
          <w:sz w:val="28"/>
          <w:szCs w:val="28"/>
        </w:rPr>
        <w:t>1 buổi, từ</w:t>
      </w:r>
      <w:r w:rsidRPr="00CE2D4C">
        <w:rPr>
          <w:b/>
          <w:sz w:val="28"/>
          <w:szCs w:val="28"/>
        </w:rPr>
        <w:t xml:space="preserve"> </w:t>
      </w:r>
      <w:r w:rsidRPr="00CE2D4C">
        <w:rPr>
          <w:sz w:val="28"/>
          <w:szCs w:val="28"/>
        </w:rPr>
        <w:t>8h00</w:t>
      </w:r>
      <w:r w:rsidRPr="00CE2D4C">
        <w:rPr>
          <w:sz w:val="28"/>
          <w:szCs w:val="28"/>
          <w:lang w:val="vi-VN"/>
        </w:rPr>
        <w:t xml:space="preserve">’, </w:t>
      </w:r>
      <w:r w:rsidRPr="00CE2D4C">
        <w:rPr>
          <w:sz w:val="28"/>
          <w:szCs w:val="28"/>
        </w:rPr>
        <w:t>ngày 28/6/2024</w:t>
      </w:r>
      <w:r w:rsidRPr="00CE2D4C">
        <w:rPr>
          <w:b/>
          <w:sz w:val="28"/>
          <w:szCs w:val="28"/>
        </w:rPr>
        <w:t xml:space="preserve"> </w:t>
      </w:r>
      <w:r w:rsidRPr="00CE2D4C">
        <w:rPr>
          <w:sz w:val="28"/>
          <w:szCs w:val="28"/>
        </w:rPr>
        <w:t>( thứ Sáu)</w:t>
      </w:r>
      <w:r w:rsidRPr="00CE2D4C">
        <w:rPr>
          <w:sz w:val="28"/>
          <w:szCs w:val="28"/>
          <w:lang w:val="vi-VN"/>
        </w:rPr>
        <w:t>.</w:t>
      </w:r>
    </w:p>
    <w:p w14:paraId="03A80AF5" w14:textId="00D2684D" w:rsidR="00090312" w:rsidRPr="00CE2D4C" w:rsidRDefault="00090312" w:rsidP="00090312">
      <w:pPr>
        <w:spacing w:before="60" w:after="60"/>
        <w:ind w:firstLine="720"/>
        <w:jc w:val="both"/>
      </w:pPr>
      <w:r w:rsidRPr="00CE2D4C">
        <w:rPr>
          <w:b/>
          <w:bCs/>
          <w:iCs/>
        </w:rPr>
        <w:t>2. Địa điểm</w:t>
      </w:r>
      <w:r w:rsidRPr="00CE2D4C">
        <w:rPr>
          <w:bCs/>
          <w:iCs/>
        </w:rPr>
        <w:t>:</w:t>
      </w:r>
      <w:r w:rsidRPr="00CE2D4C">
        <w:rPr>
          <w:b/>
        </w:rPr>
        <w:t xml:space="preserve"> </w:t>
      </w:r>
      <w:r w:rsidRPr="00CE2D4C">
        <w:t xml:space="preserve">Dự kiến tổ chức tại Công ty CP Du lịch cộng đồng Kotam. </w:t>
      </w:r>
    </w:p>
    <w:p w14:paraId="10BB2382" w14:textId="3A074340" w:rsidR="00090312" w:rsidRPr="00CE2D4C" w:rsidRDefault="00090312" w:rsidP="000E1EEF">
      <w:pPr>
        <w:spacing w:before="60" w:after="60"/>
        <w:ind w:firstLine="709"/>
        <w:jc w:val="both"/>
        <w:outlineLvl w:val="0"/>
        <w:rPr>
          <w:b/>
          <w:bCs/>
          <w:lang w:val="de-DE"/>
        </w:rPr>
      </w:pPr>
      <w:r w:rsidRPr="00CE2D4C">
        <w:rPr>
          <w:b/>
          <w:bCs/>
          <w:lang w:val="de-DE"/>
        </w:rPr>
        <w:t>3. Số lượng, thành phần tham gia</w:t>
      </w:r>
    </w:p>
    <w:p w14:paraId="68EAC115" w14:textId="1B8C5698" w:rsidR="00721E7A" w:rsidRPr="00CE2D4C" w:rsidRDefault="00721E7A" w:rsidP="000E1EEF">
      <w:pPr>
        <w:spacing w:before="60" w:after="60"/>
        <w:ind w:firstLine="709"/>
        <w:jc w:val="both"/>
        <w:outlineLvl w:val="0"/>
        <w:rPr>
          <w:bCs/>
          <w:lang w:val="de-DE"/>
        </w:rPr>
      </w:pPr>
      <w:r w:rsidRPr="00CE2D4C">
        <w:rPr>
          <w:bCs/>
          <w:lang w:val="de-DE"/>
        </w:rPr>
        <w:t>D</w:t>
      </w:r>
      <w:r w:rsidR="001A4BB9" w:rsidRPr="00CE2D4C">
        <w:rPr>
          <w:bCs/>
          <w:lang w:val="de-DE"/>
        </w:rPr>
        <w:t>ự kiến 16</w:t>
      </w:r>
      <w:r w:rsidRPr="00CE2D4C">
        <w:rPr>
          <w:bCs/>
          <w:lang w:val="de-DE"/>
        </w:rPr>
        <w:t>0 đại biểu, gồm các thành phần sau:</w:t>
      </w:r>
    </w:p>
    <w:p w14:paraId="764DF895" w14:textId="431B857D" w:rsidR="00090312" w:rsidRPr="00CE2D4C" w:rsidRDefault="00090312" w:rsidP="000E1EEF">
      <w:pPr>
        <w:spacing w:before="60" w:after="60"/>
        <w:ind w:firstLine="709"/>
        <w:jc w:val="both"/>
        <w:outlineLvl w:val="0"/>
        <w:rPr>
          <w:bCs/>
          <w:lang w:val="de-DE"/>
        </w:rPr>
      </w:pPr>
      <w:r w:rsidRPr="00CE2D4C">
        <w:rPr>
          <w:bCs/>
          <w:lang w:val="de-DE"/>
        </w:rPr>
        <w:t xml:space="preserve">- </w:t>
      </w:r>
      <w:r w:rsidR="00F713C0" w:rsidRPr="00CE2D4C">
        <w:rPr>
          <w:bCs/>
          <w:lang w:val="de-DE"/>
        </w:rPr>
        <w:t>Đại biểu mời</w:t>
      </w:r>
      <w:r w:rsidR="00FC0175" w:rsidRPr="00CE2D4C">
        <w:rPr>
          <w:bCs/>
          <w:lang w:val="de-DE"/>
        </w:rPr>
        <w:t xml:space="preserve"> (</w:t>
      </w:r>
      <w:r w:rsidR="001A4BB9" w:rsidRPr="00CE2D4C">
        <w:rPr>
          <w:bCs/>
          <w:lang w:val="de-DE"/>
        </w:rPr>
        <w:t>15-20</w:t>
      </w:r>
      <w:r w:rsidR="00DC1738" w:rsidRPr="00CE2D4C">
        <w:rPr>
          <w:bCs/>
          <w:lang w:val="de-DE"/>
        </w:rPr>
        <w:t xml:space="preserve"> </w:t>
      </w:r>
      <w:r w:rsidR="00FC0175" w:rsidRPr="00CE2D4C">
        <w:rPr>
          <w:bCs/>
          <w:lang w:val="de-DE"/>
        </w:rPr>
        <w:t>đại biểu)</w:t>
      </w:r>
      <w:r w:rsidR="00F713C0" w:rsidRPr="00CE2D4C">
        <w:rPr>
          <w:bCs/>
          <w:lang w:val="de-DE"/>
        </w:rPr>
        <w:t xml:space="preserve">: </w:t>
      </w:r>
      <w:r w:rsidR="00EA2892" w:rsidRPr="00CE2D4C">
        <w:rPr>
          <w:bCs/>
          <w:lang w:val="de-DE"/>
        </w:rPr>
        <w:t>Đ</w:t>
      </w:r>
      <w:r w:rsidR="00721E7A" w:rsidRPr="00CE2D4C">
        <w:rPr>
          <w:bCs/>
          <w:lang w:val="de-DE"/>
        </w:rPr>
        <w:t>ại diện Lãnh đạo</w:t>
      </w:r>
      <w:r w:rsidR="00EA2892" w:rsidRPr="00CE2D4C">
        <w:rPr>
          <w:bCs/>
          <w:lang w:val="de-DE"/>
        </w:rPr>
        <w:t xml:space="preserve"> Tổng Liên đoàn,</w:t>
      </w:r>
      <w:r w:rsidR="00721E7A" w:rsidRPr="00CE2D4C">
        <w:rPr>
          <w:bCs/>
          <w:lang w:val="de-DE"/>
        </w:rPr>
        <w:t xml:space="preserve"> Tỉnh ủy, HĐND, UBND tỉnh, UB MTTQ VN tỉnh, </w:t>
      </w:r>
      <w:r w:rsidR="00DC1738" w:rsidRPr="00CE2D4C">
        <w:rPr>
          <w:bCs/>
          <w:lang w:val="de-DE"/>
        </w:rPr>
        <w:t xml:space="preserve">Ban Dân vận Tỉnh ủy, </w:t>
      </w:r>
      <w:r w:rsidR="00721E7A" w:rsidRPr="00CE2D4C">
        <w:rPr>
          <w:bCs/>
          <w:lang w:val="de-DE"/>
        </w:rPr>
        <w:t>Hội LHPN tỉnh, Sở Lao động Thương binh và Xã hội, Sở Giáo dục &amp; Đ</w:t>
      </w:r>
      <w:r w:rsidR="00D65A86" w:rsidRPr="00CE2D4C">
        <w:rPr>
          <w:bCs/>
          <w:lang w:val="de-DE"/>
        </w:rPr>
        <w:t>ào tạo, đại diện</w:t>
      </w:r>
      <w:r w:rsidR="001A4BB9" w:rsidRPr="00CE2D4C">
        <w:rPr>
          <w:bCs/>
          <w:lang w:val="de-DE"/>
        </w:rPr>
        <w:t xml:space="preserve"> </w:t>
      </w:r>
      <w:r w:rsidR="00772DBE" w:rsidRPr="00CE2D4C">
        <w:rPr>
          <w:bCs/>
          <w:lang w:val="de-DE"/>
        </w:rPr>
        <w:t xml:space="preserve">lãnh đạo </w:t>
      </w:r>
      <w:r w:rsidR="001A4BB9" w:rsidRPr="00CE2D4C">
        <w:rPr>
          <w:bCs/>
          <w:lang w:val="de-DE"/>
        </w:rPr>
        <w:t xml:space="preserve">các đơn vị tài trợ. </w:t>
      </w:r>
    </w:p>
    <w:p w14:paraId="71E2CB6D" w14:textId="7B2239C4" w:rsidR="001A4BB9" w:rsidRPr="00CE2D4C" w:rsidRDefault="00721E7A" w:rsidP="00FC0175">
      <w:pPr>
        <w:spacing w:before="60" w:after="60"/>
        <w:ind w:firstLine="720"/>
        <w:jc w:val="both"/>
        <w:outlineLvl w:val="0"/>
        <w:rPr>
          <w:bCs/>
          <w:lang w:val="de-DE"/>
        </w:rPr>
      </w:pPr>
      <w:r w:rsidRPr="00CE2D4C">
        <w:rPr>
          <w:bCs/>
          <w:lang w:val="de-DE"/>
        </w:rPr>
        <w:t>- Cán bộ công đoàn</w:t>
      </w:r>
      <w:r w:rsidR="00FC0175" w:rsidRPr="00CE2D4C">
        <w:rPr>
          <w:bCs/>
          <w:lang w:val="de-DE"/>
        </w:rPr>
        <w:t xml:space="preserve"> (30 đ/c)</w:t>
      </w:r>
      <w:r w:rsidRPr="00CE2D4C">
        <w:rPr>
          <w:bCs/>
          <w:lang w:val="de-DE"/>
        </w:rPr>
        <w:t>: Thường trực, Ủy viên Ban Thường vụ, Trưởng hoặc Phó các Ban, đơn vị trực thuộc LĐLĐ</w:t>
      </w:r>
      <w:r w:rsidR="00FC0175" w:rsidRPr="00CE2D4C">
        <w:rPr>
          <w:bCs/>
          <w:lang w:val="de-DE"/>
        </w:rPr>
        <w:t xml:space="preserve"> tỉnh; Chủ tịch (hoặc Phó chủ tịch) LĐLĐ các huyện, thị xã, thành phố, các Công đoàn ngành địa phương</w:t>
      </w:r>
      <w:r w:rsidR="00DC1738" w:rsidRPr="00CE2D4C">
        <w:rPr>
          <w:bCs/>
          <w:lang w:val="de-DE"/>
        </w:rPr>
        <w:t xml:space="preserve">. </w:t>
      </w:r>
    </w:p>
    <w:p w14:paraId="0E13A6EF" w14:textId="230A6B77" w:rsidR="00FC0175" w:rsidRPr="00CE2D4C" w:rsidRDefault="00FC0175" w:rsidP="00FC0175">
      <w:pPr>
        <w:spacing w:before="60" w:after="60"/>
        <w:ind w:firstLine="720"/>
        <w:jc w:val="both"/>
        <w:outlineLvl w:val="0"/>
        <w:rPr>
          <w:bCs/>
          <w:lang w:val="de-DE"/>
        </w:rPr>
      </w:pPr>
      <w:r w:rsidRPr="00CE2D4C">
        <w:rPr>
          <w:bCs/>
          <w:lang w:val="de-DE"/>
        </w:rPr>
        <w:t>- Phóng viên báo, đài (</w:t>
      </w:r>
      <w:r w:rsidR="00DC1738" w:rsidRPr="00CE2D4C">
        <w:rPr>
          <w:bCs/>
          <w:lang w:val="de-DE"/>
        </w:rPr>
        <w:t>0</w:t>
      </w:r>
      <w:r w:rsidRPr="00CE2D4C">
        <w:rPr>
          <w:bCs/>
          <w:lang w:val="de-DE"/>
        </w:rPr>
        <w:t>8</w:t>
      </w:r>
      <w:r w:rsidR="00DC1738" w:rsidRPr="00CE2D4C">
        <w:rPr>
          <w:bCs/>
          <w:lang w:val="de-DE"/>
        </w:rPr>
        <w:t xml:space="preserve"> - 10</w:t>
      </w:r>
      <w:r w:rsidRPr="00CE2D4C">
        <w:rPr>
          <w:bCs/>
          <w:lang w:val="de-DE"/>
        </w:rPr>
        <w:t xml:space="preserve"> người): Đài PT &amp; Truyền hình tỉnh, Cổng TTĐT tỉnh, báo Đắk Lắk, báo Lao động, báo Người lao động. </w:t>
      </w:r>
    </w:p>
    <w:p w14:paraId="60B7185B" w14:textId="584317FC" w:rsidR="00853770" w:rsidRPr="00CE2D4C" w:rsidRDefault="00DC1738" w:rsidP="00DC1738">
      <w:pPr>
        <w:spacing w:before="60" w:after="60"/>
        <w:ind w:firstLine="720"/>
        <w:jc w:val="both"/>
        <w:outlineLvl w:val="0"/>
        <w:rPr>
          <w:bCs/>
          <w:lang w:val="de-DE"/>
        </w:rPr>
      </w:pPr>
      <w:r w:rsidRPr="00CE2D4C">
        <w:rPr>
          <w:bCs/>
          <w:lang w:val="de-DE"/>
        </w:rPr>
        <w:t>- Con đoàn viên, CNVCLĐ có hoàn cảnh khó khăn, học giỏi</w:t>
      </w:r>
      <w:r w:rsidR="00732646" w:rsidRPr="00CE2D4C">
        <w:rPr>
          <w:bCs/>
          <w:lang w:val="de-DE"/>
        </w:rPr>
        <w:t xml:space="preserve">; mồ côi: </w:t>
      </w:r>
      <w:r w:rsidR="00732646" w:rsidRPr="00CE2D4C">
        <w:rPr>
          <w:b/>
          <w:bCs/>
          <w:lang w:val="de-DE"/>
        </w:rPr>
        <w:t>105</w:t>
      </w:r>
      <w:r w:rsidRPr="00CE2D4C">
        <w:rPr>
          <w:bCs/>
          <w:lang w:val="de-DE"/>
        </w:rPr>
        <w:t xml:space="preserve"> em.</w:t>
      </w:r>
    </w:p>
    <w:p w14:paraId="01E8C546" w14:textId="1BD64D24" w:rsidR="00853770" w:rsidRPr="00CE2D4C" w:rsidRDefault="00853770" w:rsidP="00DC1738">
      <w:pPr>
        <w:spacing w:before="60" w:after="60"/>
        <w:ind w:firstLine="720"/>
        <w:jc w:val="both"/>
        <w:outlineLvl w:val="0"/>
        <w:rPr>
          <w:b/>
          <w:bCs/>
          <w:lang w:val="de-DE"/>
        </w:rPr>
      </w:pPr>
      <w:r w:rsidRPr="00CE2D4C">
        <w:rPr>
          <w:b/>
          <w:bCs/>
          <w:lang w:val="de-DE"/>
        </w:rPr>
        <w:t>IV. ĐỐI TƯỢNG, ĐIỀU KIỆN, TIÊU CHUẨN TRAO TẶNG HỌC BỔNG</w:t>
      </w:r>
    </w:p>
    <w:p w14:paraId="32A70CE2" w14:textId="26269D56" w:rsidR="008535CD" w:rsidRPr="00CE2D4C" w:rsidRDefault="00090312" w:rsidP="00ED1F65">
      <w:pPr>
        <w:spacing w:before="60" w:after="60"/>
        <w:ind w:firstLine="720"/>
        <w:jc w:val="both"/>
        <w:outlineLvl w:val="0"/>
        <w:rPr>
          <w:b/>
          <w:bCs/>
          <w:lang w:val="de-DE"/>
        </w:rPr>
      </w:pPr>
      <w:r w:rsidRPr="00CE2D4C">
        <w:rPr>
          <w:b/>
          <w:bCs/>
          <w:lang w:val="de-DE"/>
        </w:rPr>
        <w:t>1</w:t>
      </w:r>
      <w:r w:rsidR="00330830" w:rsidRPr="00CE2D4C">
        <w:rPr>
          <w:b/>
          <w:bCs/>
          <w:lang w:val="de-DE"/>
        </w:rPr>
        <w:t>.</w:t>
      </w:r>
      <w:r w:rsidR="008535CD" w:rsidRPr="00CE2D4C">
        <w:rPr>
          <w:b/>
          <w:bCs/>
          <w:lang w:val="de-DE"/>
        </w:rPr>
        <w:t xml:space="preserve"> Đối tượng, </w:t>
      </w:r>
      <w:r w:rsidR="00853770" w:rsidRPr="00CE2D4C">
        <w:rPr>
          <w:b/>
          <w:bCs/>
          <w:lang w:val="de-DE"/>
        </w:rPr>
        <w:t>điều kiện trao tặng học bổng</w:t>
      </w:r>
    </w:p>
    <w:p w14:paraId="6B588802" w14:textId="1A5119B4" w:rsidR="006E0292" w:rsidRPr="00CE2D4C" w:rsidRDefault="00853770" w:rsidP="006E0292">
      <w:pPr>
        <w:spacing w:before="60" w:after="60"/>
        <w:ind w:firstLine="720"/>
        <w:jc w:val="both"/>
        <w:outlineLvl w:val="0"/>
        <w:rPr>
          <w:bCs/>
          <w:lang w:val="de-DE"/>
        </w:rPr>
      </w:pPr>
      <w:r w:rsidRPr="00CE2D4C">
        <w:rPr>
          <w:bCs/>
          <w:lang w:val="de-DE"/>
        </w:rPr>
        <w:t xml:space="preserve">- </w:t>
      </w:r>
      <w:r w:rsidR="006E0292" w:rsidRPr="00CE2D4C">
        <w:rPr>
          <w:bCs/>
          <w:lang w:val="de-DE"/>
        </w:rPr>
        <w:t>Học sinh là</w:t>
      </w:r>
      <w:r w:rsidR="00C41481" w:rsidRPr="00CE2D4C">
        <w:rPr>
          <w:bCs/>
          <w:lang w:val="de-DE"/>
        </w:rPr>
        <w:t xml:space="preserve"> c</w:t>
      </w:r>
      <w:r w:rsidR="008535CD" w:rsidRPr="00CE2D4C">
        <w:rPr>
          <w:bCs/>
          <w:lang w:val="de-DE"/>
        </w:rPr>
        <w:t>on</w:t>
      </w:r>
      <w:r w:rsidR="00C41481" w:rsidRPr="00CE2D4C">
        <w:rPr>
          <w:bCs/>
          <w:lang w:val="de-DE"/>
        </w:rPr>
        <w:t xml:space="preserve"> đẻ hoặc con nuôi hợp pháp</w:t>
      </w:r>
      <w:r w:rsidR="008535CD" w:rsidRPr="00CE2D4C">
        <w:rPr>
          <w:bCs/>
          <w:lang w:val="de-DE"/>
        </w:rPr>
        <w:t xml:space="preserve"> của đoàn viên</w:t>
      </w:r>
      <w:r w:rsidR="00AB1B1F" w:rsidRPr="00CE2D4C">
        <w:rPr>
          <w:bCs/>
          <w:lang w:val="de-DE"/>
        </w:rPr>
        <w:t xml:space="preserve"> </w:t>
      </w:r>
      <w:r w:rsidRPr="00CE2D4C">
        <w:rPr>
          <w:bCs/>
          <w:lang w:val="de-DE"/>
        </w:rPr>
        <w:t xml:space="preserve">(đã tham gia đóng góp quỹ hỗ trợ đoàn viên, công chức, viên chức, lao động) có hoàn cảnh </w:t>
      </w:r>
      <w:r w:rsidR="008535CD" w:rsidRPr="00CE2D4C">
        <w:rPr>
          <w:bCs/>
          <w:lang w:val="de-DE"/>
        </w:rPr>
        <w:t>khó khăn</w:t>
      </w:r>
      <w:r w:rsidR="006E0292" w:rsidRPr="00CE2D4C">
        <w:rPr>
          <w:bCs/>
          <w:lang w:val="de-DE"/>
        </w:rPr>
        <w:t xml:space="preserve">, thành tích học tập trong các năm học 2022-2023, 2023-2024 đạt học sinh </w:t>
      </w:r>
      <w:r w:rsidR="00AB1B1F" w:rsidRPr="00CE2D4C">
        <w:rPr>
          <w:bCs/>
          <w:lang w:val="de-DE"/>
        </w:rPr>
        <w:t>từ tiên tiến</w:t>
      </w:r>
      <w:r w:rsidR="006E0292" w:rsidRPr="00CE2D4C">
        <w:rPr>
          <w:bCs/>
          <w:lang w:val="de-DE"/>
        </w:rPr>
        <w:t xml:space="preserve"> trở lên hoặc đạt giải nhất, nhì, ba tại các cuộc thi học sinh giỏi cấp tỉnh trở lên. </w:t>
      </w:r>
    </w:p>
    <w:p w14:paraId="32D9BEFB" w14:textId="13CA59EB" w:rsidR="008B752B" w:rsidRPr="00CE2D4C" w:rsidRDefault="00B71D3D" w:rsidP="00ED1F65">
      <w:pPr>
        <w:spacing w:before="60" w:after="60"/>
        <w:ind w:firstLine="720"/>
        <w:jc w:val="both"/>
        <w:outlineLvl w:val="0"/>
        <w:rPr>
          <w:bCs/>
          <w:lang w:val="de-DE"/>
        </w:rPr>
      </w:pPr>
      <w:r w:rsidRPr="00CE2D4C">
        <w:rPr>
          <w:bCs/>
          <w:lang w:val="de-DE"/>
        </w:rPr>
        <w:t xml:space="preserve">- </w:t>
      </w:r>
      <w:r w:rsidR="008B752B" w:rsidRPr="00CE2D4C">
        <w:rPr>
          <w:bCs/>
          <w:lang w:val="de-DE"/>
        </w:rPr>
        <w:t xml:space="preserve">Học sinh </w:t>
      </w:r>
      <w:r w:rsidR="008F3399" w:rsidRPr="00CE2D4C">
        <w:rPr>
          <w:bCs/>
          <w:lang w:val="de-DE"/>
        </w:rPr>
        <w:t>mồ côi cả cha và mẹ, hoặc mồ cô</w:t>
      </w:r>
      <w:r w:rsidR="00FC0175" w:rsidRPr="00CE2D4C">
        <w:rPr>
          <w:bCs/>
          <w:lang w:val="de-DE"/>
        </w:rPr>
        <w:t>i</w:t>
      </w:r>
      <w:r w:rsidR="00E141E1" w:rsidRPr="00CE2D4C">
        <w:rPr>
          <w:bCs/>
          <w:lang w:val="de-DE"/>
        </w:rPr>
        <w:t xml:space="preserve"> cha</w:t>
      </w:r>
      <w:r w:rsidR="001F5C10" w:rsidRPr="00CE2D4C">
        <w:rPr>
          <w:bCs/>
          <w:lang w:val="de-DE"/>
        </w:rPr>
        <w:t xml:space="preserve">, </w:t>
      </w:r>
      <w:r w:rsidR="008F3399" w:rsidRPr="00CE2D4C">
        <w:rPr>
          <w:bCs/>
          <w:lang w:val="de-DE"/>
        </w:rPr>
        <w:t>mẹ</w:t>
      </w:r>
      <w:r w:rsidR="001F5C10" w:rsidRPr="00CE2D4C">
        <w:rPr>
          <w:bCs/>
          <w:lang w:val="de-DE"/>
        </w:rPr>
        <w:t xml:space="preserve"> (cha, mẹ đã là đoàn viên</w:t>
      </w:r>
      <w:r w:rsidR="00360BFA" w:rsidRPr="00CE2D4C">
        <w:rPr>
          <w:bCs/>
          <w:lang w:val="de-DE"/>
        </w:rPr>
        <w:t xml:space="preserve"> công đoàn</w:t>
      </w:r>
      <w:r w:rsidR="001F5C10" w:rsidRPr="00CE2D4C">
        <w:rPr>
          <w:bCs/>
          <w:lang w:val="de-DE"/>
        </w:rPr>
        <w:t>)</w:t>
      </w:r>
      <w:r w:rsidR="00E141E1" w:rsidRPr="00CE2D4C">
        <w:rPr>
          <w:bCs/>
          <w:lang w:val="de-DE"/>
        </w:rPr>
        <w:t xml:space="preserve">, </w:t>
      </w:r>
      <w:r w:rsidR="008B752B" w:rsidRPr="00CE2D4C">
        <w:rPr>
          <w:bCs/>
          <w:lang w:val="de-DE"/>
        </w:rPr>
        <w:t xml:space="preserve">gia đình có hoàn cảnh khó khăn. </w:t>
      </w:r>
      <w:r w:rsidR="00E141E1" w:rsidRPr="00CE2D4C">
        <w:rPr>
          <w:bCs/>
          <w:lang w:val="de-DE"/>
        </w:rPr>
        <w:t xml:space="preserve"> </w:t>
      </w:r>
    </w:p>
    <w:p w14:paraId="07C10965" w14:textId="5B8CFD6E" w:rsidR="00772DBE" w:rsidRPr="00CE2D4C" w:rsidRDefault="00772DBE" w:rsidP="00ED1F65">
      <w:pPr>
        <w:spacing w:before="60" w:after="60"/>
        <w:ind w:firstLine="720"/>
        <w:jc w:val="both"/>
        <w:outlineLvl w:val="0"/>
        <w:rPr>
          <w:b/>
          <w:bCs/>
          <w:lang w:val="de-DE"/>
        </w:rPr>
      </w:pPr>
      <w:r w:rsidRPr="00CE2D4C">
        <w:rPr>
          <w:b/>
          <w:bCs/>
          <w:lang w:val="de-DE"/>
        </w:rPr>
        <w:t xml:space="preserve">2. Mức học bổng: </w:t>
      </w:r>
    </w:p>
    <w:p w14:paraId="0A17F5A1" w14:textId="27F77695" w:rsidR="00772DBE" w:rsidRPr="00CE2D4C" w:rsidRDefault="00772DBE" w:rsidP="00ED1F65">
      <w:pPr>
        <w:spacing w:before="60" w:after="60"/>
        <w:ind w:firstLine="720"/>
        <w:jc w:val="both"/>
        <w:outlineLvl w:val="0"/>
        <w:rPr>
          <w:bCs/>
          <w:lang w:val="de-DE"/>
        </w:rPr>
      </w:pPr>
      <w:r w:rsidRPr="00CE2D4C">
        <w:rPr>
          <w:bCs/>
          <w:lang w:val="de-DE"/>
        </w:rPr>
        <w:t xml:space="preserve">Thực hiện theo quyết định số 78/QĐ-LĐLĐ, ngày 28/3/2024 của Ban Thường vụ LĐLĐ tỉnh.  </w:t>
      </w:r>
    </w:p>
    <w:p w14:paraId="5102C1A0" w14:textId="0E14CBCF" w:rsidR="008F3399" w:rsidRPr="00CE2D4C" w:rsidRDefault="00772DBE" w:rsidP="00ED1F65">
      <w:pPr>
        <w:spacing w:before="60" w:after="60"/>
        <w:ind w:firstLine="720"/>
        <w:jc w:val="both"/>
        <w:outlineLvl w:val="0"/>
        <w:rPr>
          <w:b/>
          <w:bCs/>
          <w:lang w:val="de-DE"/>
        </w:rPr>
      </w:pPr>
      <w:r w:rsidRPr="00CE2D4C">
        <w:rPr>
          <w:b/>
          <w:bCs/>
          <w:lang w:val="de-DE"/>
        </w:rPr>
        <w:t>3</w:t>
      </w:r>
      <w:r w:rsidR="00A17086" w:rsidRPr="00CE2D4C">
        <w:rPr>
          <w:b/>
          <w:bCs/>
          <w:lang w:val="de-DE"/>
        </w:rPr>
        <w:t xml:space="preserve">. </w:t>
      </w:r>
      <w:r w:rsidR="008F3399" w:rsidRPr="00CE2D4C">
        <w:rPr>
          <w:b/>
          <w:bCs/>
          <w:lang w:val="de-DE"/>
        </w:rPr>
        <w:t>Hồ sơ đề nghị</w:t>
      </w:r>
    </w:p>
    <w:p w14:paraId="091A8BD4" w14:textId="3DD5DCB7" w:rsidR="0096402C" w:rsidRPr="00CE2D4C" w:rsidRDefault="0096402C" w:rsidP="0096402C">
      <w:pPr>
        <w:spacing w:after="20"/>
        <w:ind w:firstLine="720"/>
        <w:jc w:val="both"/>
        <w:rPr>
          <w:lang w:val="nl-NL"/>
        </w:rPr>
      </w:pPr>
      <w:r w:rsidRPr="00CE2D4C">
        <w:rPr>
          <w:lang w:val="nl-NL"/>
        </w:rPr>
        <w:t xml:space="preserve">- </w:t>
      </w:r>
      <w:r w:rsidR="004E2D65" w:rsidRPr="00CE2D4C">
        <w:rPr>
          <w:lang w:val="nl-NL"/>
        </w:rPr>
        <w:t xml:space="preserve">Tờ trình, </w:t>
      </w:r>
      <w:r w:rsidRPr="00CE2D4C">
        <w:rPr>
          <w:lang w:val="nl-NL"/>
        </w:rPr>
        <w:t xml:space="preserve">kèm theo biên bản họp </w:t>
      </w:r>
      <w:r w:rsidR="00A17086" w:rsidRPr="00CE2D4C">
        <w:rPr>
          <w:lang w:val="nl-NL"/>
        </w:rPr>
        <w:t>xét đề nghị trao tặng</w:t>
      </w:r>
      <w:r w:rsidR="004E2D65" w:rsidRPr="00CE2D4C">
        <w:rPr>
          <w:lang w:val="nl-NL"/>
        </w:rPr>
        <w:t xml:space="preserve"> học bổng</w:t>
      </w:r>
      <w:r w:rsidRPr="00CE2D4C">
        <w:rPr>
          <w:lang w:val="nl-NL"/>
        </w:rPr>
        <w:t xml:space="preserve"> </w:t>
      </w:r>
      <w:r w:rsidR="004E2D65" w:rsidRPr="00CE2D4C">
        <w:rPr>
          <w:lang w:val="nl-NL"/>
        </w:rPr>
        <w:t>của B</w:t>
      </w:r>
      <w:r w:rsidRPr="00CE2D4C">
        <w:rPr>
          <w:lang w:val="nl-NL"/>
        </w:rPr>
        <w:t>an thường vụ công đoàn cấp trên trực tiếp cơ sở, Ban chấp</w:t>
      </w:r>
      <w:r w:rsidR="00D66EED" w:rsidRPr="00CE2D4C">
        <w:rPr>
          <w:lang w:val="nl-NL"/>
        </w:rPr>
        <w:t xml:space="preserve"> hành (hoặc Ban Thường vụ) CĐCS;</w:t>
      </w:r>
      <w:r w:rsidRPr="00CE2D4C">
        <w:rPr>
          <w:lang w:val="nl-NL"/>
        </w:rPr>
        <w:t xml:space="preserve"> </w:t>
      </w:r>
      <w:r w:rsidR="004E2D65" w:rsidRPr="00CE2D4C">
        <w:rPr>
          <w:lang w:val="nl-NL"/>
        </w:rPr>
        <w:t xml:space="preserve"> D</w:t>
      </w:r>
      <w:r w:rsidRPr="00CE2D4C">
        <w:rPr>
          <w:lang w:val="nl-NL"/>
        </w:rPr>
        <w:t xml:space="preserve">anh sách trích ngang, tóm tắt hoàn cảnh, thành tích học tập </w:t>
      </w:r>
      <w:r w:rsidR="00D55D15" w:rsidRPr="00CE2D4C">
        <w:rPr>
          <w:lang w:val="nl-NL"/>
        </w:rPr>
        <w:t xml:space="preserve">của học sinh </w:t>
      </w:r>
      <w:r w:rsidRPr="00CE2D4C">
        <w:rPr>
          <w:lang w:val="nl-NL"/>
        </w:rPr>
        <w:t xml:space="preserve">đề </w:t>
      </w:r>
      <w:r w:rsidR="00BD0DDC" w:rsidRPr="00CE2D4C">
        <w:rPr>
          <w:lang w:val="nl-NL"/>
        </w:rPr>
        <w:t xml:space="preserve">nghị </w:t>
      </w:r>
      <w:r w:rsidR="00D55D15" w:rsidRPr="00CE2D4C">
        <w:rPr>
          <w:lang w:val="nl-NL"/>
        </w:rPr>
        <w:t>tặng học bổng (có xác nhận của nhà trường);</w:t>
      </w:r>
      <w:r w:rsidR="004E2D65" w:rsidRPr="00CE2D4C">
        <w:rPr>
          <w:lang w:val="nl-NL"/>
        </w:rPr>
        <w:t xml:space="preserve"> đối với học sinh mồ côi, </w:t>
      </w:r>
      <w:r w:rsidR="00772DBE" w:rsidRPr="00CE2D4C">
        <w:rPr>
          <w:lang w:val="nl-NL"/>
        </w:rPr>
        <w:t xml:space="preserve">kèm </w:t>
      </w:r>
      <w:r w:rsidR="004E2D65" w:rsidRPr="00CE2D4C">
        <w:rPr>
          <w:lang w:val="nl-NL"/>
        </w:rPr>
        <w:t>bản khai</w:t>
      </w:r>
      <w:r w:rsidRPr="00CE2D4C">
        <w:rPr>
          <w:lang w:val="nl-NL"/>
        </w:rPr>
        <w:t xml:space="preserve"> hoàn cảnh gia đình </w:t>
      </w:r>
      <w:r w:rsidR="004E2D65" w:rsidRPr="00CE2D4C">
        <w:rPr>
          <w:lang w:val="nl-NL"/>
        </w:rPr>
        <w:t>có xác nhận của chính quyền địa phương</w:t>
      </w:r>
      <w:r w:rsidRPr="00CE2D4C">
        <w:rPr>
          <w:lang w:val="nl-NL"/>
        </w:rPr>
        <w:t>; các quyết định khen thưởng</w:t>
      </w:r>
      <w:r w:rsidR="004E2D65" w:rsidRPr="00CE2D4C">
        <w:rPr>
          <w:lang w:val="nl-NL"/>
        </w:rPr>
        <w:t xml:space="preserve"> hoặc giấy khen, bằng khen, chứng nhận danh hiệu</w:t>
      </w:r>
      <w:r w:rsidRPr="00CE2D4C">
        <w:rPr>
          <w:lang w:val="nl-NL"/>
        </w:rPr>
        <w:t>, thành tích học t</w:t>
      </w:r>
      <w:r w:rsidR="004E2D65" w:rsidRPr="00CE2D4C">
        <w:rPr>
          <w:lang w:val="nl-NL"/>
        </w:rPr>
        <w:t xml:space="preserve">ập của các em. </w:t>
      </w:r>
      <w:r w:rsidR="00772DBE" w:rsidRPr="00CE2D4C">
        <w:rPr>
          <w:lang w:val="nl-NL"/>
        </w:rPr>
        <w:t xml:space="preserve">Mỗi học sinh cung cấp 1 ảnh 3 x 4 (ghi thông tin cá nhân sau ảnh). </w:t>
      </w:r>
    </w:p>
    <w:p w14:paraId="5A730607" w14:textId="053ED05D" w:rsidR="0096402C" w:rsidRPr="00CE2D4C" w:rsidRDefault="0096402C" w:rsidP="0096402C">
      <w:pPr>
        <w:spacing w:after="20"/>
        <w:ind w:firstLine="720"/>
        <w:jc w:val="both"/>
        <w:rPr>
          <w:lang w:val="vi-VN"/>
        </w:rPr>
      </w:pPr>
      <w:r w:rsidRPr="00CE2D4C">
        <w:rPr>
          <w:lang w:val="nl-NL"/>
        </w:rPr>
        <w:t xml:space="preserve">- Hồ sơ gửi về LĐLĐ tỉnh (qua </w:t>
      </w:r>
      <w:r w:rsidR="00393417" w:rsidRPr="00CE2D4C">
        <w:rPr>
          <w:lang w:val="nl-NL"/>
        </w:rPr>
        <w:t xml:space="preserve">Ban </w:t>
      </w:r>
      <w:r w:rsidR="004E2D65" w:rsidRPr="00CE2D4C">
        <w:rPr>
          <w:lang w:val="nl-NL"/>
        </w:rPr>
        <w:t xml:space="preserve">Tuyên giáo – Nữ công LĐLĐ tỉnh) trước ngày </w:t>
      </w:r>
      <w:r w:rsidR="004E2D65" w:rsidRPr="00CE2D4C">
        <w:rPr>
          <w:b/>
          <w:u w:val="single"/>
          <w:lang w:val="nl-NL"/>
        </w:rPr>
        <w:t>18/6/2024</w:t>
      </w:r>
      <w:r w:rsidR="00527943" w:rsidRPr="00CE2D4C">
        <w:rPr>
          <w:b/>
          <w:u w:val="single"/>
          <w:lang w:val="nl-NL"/>
        </w:rPr>
        <w:t xml:space="preserve"> </w:t>
      </w:r>
      <w:r w:rsidR="00527943" w:rsidRPr="00CE2D4C">
        <w:rPr>
          <w:lang w:val="nl-NL"/>
        </w:rPr>
        <w:t>(bản cứng, có dấu đỏ).</w:t>
      </w:r>
      <w:r w:rsidR="006E33F3" w:rsidRPr="00CE2D4C">
        <w:rPr>
          <w:lang w:val="nl-NL"/>
        </w:rPr>
        <w:t xml:space="preserve"> Không tiếp nhận hồ sơ nộp trễ hạn hoặc không cung cấp đầy đủ thủ tục. </w:t>
      </w:r>
    </w:p>
    <w:p w14:paraId="1FC5D3E5" w14:textId="77777777" w:rsidR="004E2D65" w:rsidRPr="00CE2D4C" w:rsidRDefault="004E2D65" w:rsidP="0096402C">
      <w:pPr>
        <w:spacing w:after="20"/>
        <w:ind w:firstLine="720"/>
        <w:jc w:val="both"/>
        <w:rPr>
          <w:sz w:val="8"/>
          <w:szCs w:val="8"/>
          <w:lang w:val="nl-NL"/>
        </w:rPr>
      </w:pPr>
    </w:p>
    <w:p w14:paraId="50813A09" w14:textId="77777777" w:rsidR="00772DBE" w:rsidRPr="00CE2D4C" w:rsidRDefault="007152EF" w:rsidP="00C90FE2">
      <w:pPr>
        <w:spacing w:before="60" w:after="60"/>
        <w:ind w:firstLine="720"/>
        <w:jc w:val="both"/>
        <w:rPr>
          <w:b/>
          <w:bCs/>
          <w:lang w:val="vi-VN"/>
        </w:rPr>
      </w:pPr>
      <w:r w:rsidRPr="00CE2D4C">
        <w:rPr>
          <w:b/>
        </w:rPr>
        <w:t xml:space="preserve">V. </w:t>
      </w:r>
      <w:r w:rsidRPr="00CE2D4C">
        <w:rPr>
          <w:b/>
          <w:bCs/>
        </w:rPr>
        <w:t>KINH PHÍ</w:t>
      </w:r>
      <w:r w:rsidRPr="00CE2D4C">
        <w:rPr>
          <w:b/>
          <w:bCs/>
          <w:lang w:val="vi-VN"/>
        </w:rPr>
        <w:t xml:space="preserve">: </w:t>
      </w:r>
    </w:p>
    <w:p w14:paraId="7520A99B" w14:textId="4836812B" w:rsidR="00772DBE" w:rsidRPr="00CE2D4C" w:rsidRDefault="00772DBE" w:rsidP="00C90FE2">
      <w:pPr>
        <w:spacing w:before="60" w:after="60"/>
        <w:ind w:firstLine="720"/>
        <w:jc w:val="both"/>
        <w:rPr>
          <w:bCs/>
        </w:rPr>
      </w:pPr>
      <w:r w:rsidRPr="00CE2D4C">
        <w:rPr>
          <w:bCs/>
        </w:rPr>
        <w:t xml:space="preserve">1. </w:t>
      </w:r>
      <w:r w:rsidR="00B27961" w:rsidRPr="00CE2D4C">
        <w:rPr>
          <w:bCs/>
        </w:rPr>
        <w:t>K</w:t>
      </w:r>
      <w:r w:rsidRPr="00CE2D4C">
        <w:rPr>
          <w:bCs/>
        </w:rPr>
        <w:t>inh phí Liên đoàn Lao động tỉnh;</w:t>
      </w:r>
    </w:p>
    <w:p w14:paraId="0FA0AE44" w14:textId="39054ACA" w:rsidR="007152EF" w:rsidRPr="00CE2D4C" w:rsidRDefault="00B27961" w:rsidP="00C90FE2">
      <w:pPr>
        <w:spacing w:before="60" w:after="60"/>
        <w:ind w:firstLine="720"/>
        <w:jc w:val="both"/>
      </w:pPr>
      <w:r w:rsidRPr="00CE2D4C">
        <w:rPr>
          <w:b/>
          <w:bCs/>
        </w:rPr>
        <w:t xml:space="preserve">2. </w:t>
      </w:r>
      <w:r w:rsidRPr="00CE2D4C">
        <w:t xml:space="preserve">Vận động tài trợ từ </w:t>
      </w:r>
      <w:r w:rsidR="004C1D32" w:rsidRPr="00CE2D4C">
        <w:t xml:space="preserve">các </w:t>
      </w:r>
      <w:r w:rsidRPr="00CE2D4C">
        <w:t xml:space="preserve">đơn vị, doanh nghiệp. </w:t>
      </w:r>
    </w:p>
    <w:p w14:paraId="1B12EDAB" w14:textId="77777777" w:rsidR="00B27961" w:rsidRPr="00CE2D4C" w:rsidRDefault="00B27961" w:rsidP="00C90FE2">
      <w:pPr>
        <w:spacing w:before="60" w:after="60"/>
        <w:ind w:firstLine="720"/>
        <w:jc w:val="both"/>
        <w:rPr>
          <w:bCs/>
          <w:i/>
          <w:sz w:val="8"/>
          <w:szCs w:val="8"/>
        </w:rPr>
      </w:pPr>
    </w:p>
    <w:p w14:paraId="224A2FFC" w14:textId="77777777" w:rsidR="007152EF" w:rsidRPr="00CE2D4C" w:rsidRDefault="007152EF" w:rsidP="00C90FE2">
      <w:pPr>
        <w:pStyle w:val="NormalWeb"/>
        <w:spacing w:before="60" w:beforeAutospacing="0" w:after="60" w:afterAutospacing="0"/>
        <w:ind w:firstLine="720"/>
        <w:jc w:val="both"/>
        <w:rPr>
          <w:b/>
          <w:sz w:val="28"/>
          <w:szCs w:val="28"/>
        </w:rPr>
      </w:pPr>
      <w:r w:rsidRPr="00CE2D4C">
        <w:rPr>
          <w:b/>
          <w:sz w:val="28"/>
          <w:szCs w:val="28"/>
        </w:rPr>
        <w:t>V</w:t>
      </w:r>
      <w:r w:rsidR="009A578B" w:rsidRPr="00CE2D4C">
        <w:rPr>
          <w:b/>
          <w:sz w:val="28"/>
          <w:szCs w:val="28"/>
        </w:rPr>
        <w:t>I</w:t>
      </w:r>
      <w:r w:rsidRPr="00CE2D4C">
        <w:rPr>
          <w:b/>
          <w:sz w:val="28"/>
          <w:szCs w:val="28"/>
        </w:rPr>
        <w:t>. TỔ CHỨC THỰC HIỆN</w:t>
      </w:r>
    </w:p>
    <w:p w14:paraId="08D714D9" w14:textId="77777777" w:rsidR="004C1D32" w:rsidRPr="00CE2D4C" w:rsidRDefault="004C1D32" w:rsidP="00C90FE2">
      <w:pPr>
        <w:spacing w:before="60" w:after="60"/>
        <w:ind w:firstLine="720"/>
        <w:jc w:val="both"/>
        <w:rPr>
          <w:b/>
        </w:rPr>
      </w:pPr>
      <w:r w:rsidRPr="00CE2D4C">
        <w:rPr>
          <w:b/>
        </w:rPr>
        <w:t>1. Liên đoàn Lao động tỉnh</w:t>
      </w:r>
    </w:p>
    <w:p w14:paraId="131FA2C1" w14:textId="29394DAF" w:rsidR="007152EF" w:rsidRPr="00CE2D4C" w:rsidRDefault="004C1D32" w:rsidP="00C90FE2">
      <w:pPr>
        <w:spacing w:before="60" w:after="60"/>
        <w:ind w:firstLine="720"/>
        <w:jc w:val="both"/>
        <w:rPr>
          <w:b/>
          <w:lang w:val="vi-VN"/>
        </w:rPr>
      </w:pPr>
      <w:r w:rsidRPr="00CE2D4C">
        <w:rPr>
          <w:b/>
        </w:rPr>
        <w:t xml:space="preserve">1. </w:t>
      </w:r>
      <w:r w:rsidR="007152EF" w:rsidRPr="00CE2D4C">
        <w:rPr>
          <w:b/>
        </w:rPr>
        <w:t>1. Ban Tuyên giáo – Nữ công</w:t>
      </w:r>
    </w:p>
    <w:p w14:paraId="6D10C02B" w14:textId="011DDC15" w:rsidR="00B27961" w:rsidRPr="00CE2D4C" w:rsidRDefault="007152EF" w:rsidP="00C90FE2">
      <w:pPr>
        <w:spacing w:before="60" w:after="60"/>
        <w:ind w:firstLine="720"/>
        <w:jc w:val="both"/>
      </w:pPr>
      <w:r w:rsidRPr="00CE2D4C">
        <w:rPr>
          <w:lang w:val="vi-VN"/>
        </w:rPr>
        <w:t>- T</w:t>
      </w:r>
      <w:r w:rsidRPr="00CE2D4C">
        <w:t>ham mưu xây dựng Kế hoạch</w:t>
      </w:r>
      <w:r w:rsidR="00413293" w:rsidRPr="00CE2D4C">
        <w:t xml:space="preserve">, </w:t>
      </w:r>
      <w:r w:rsidRPr="00CE2D4C">
        <w:t>Chương trình, kịch bản</w:t>
      </w:r>
      <w:r w:rsidR="00B27961" w:rsidRPr="00CE2D4C">
        <w:rPr>
          <w:lang w:val="vi-VN"/>
        </w:rPr>
        <w:t xml:space="preserve">, </w:t>
      </w:r>
      <w:r w:rsidR="00B27961" w:rsidRPr="00CE2D4C">
        <w:t xml:space="preserve">liên hệ chuẩn bị </w:t>
      </w:r>
      <w:r w:rsidR="00B27961" w:rsidRPr="00CE2D4C">
        <w:rPr>
          <w:lang w:val="vi-VN"/>
        </w:rPr>
        <w:t>nội dung vui chơi trải nghiệm</w:t>
      </w:r>
      <w:r w:rsidR="00A54034" w:rsidRPr="00CE2D4C">
        <w:t xml:space="preserve"> (văn nghệ, Ảo thuật, Team building)</w:t>
      </w:r>
      <w:r w:rsidR="00B27961" w:rsidRPr="00CE2D4C">
        <w:rPr>
          <w:lang w:val="vi-VN"/>
        </w:rPr>
        <w:t xml:space="preserve">, </w:t>
      </w:r>
      <w:r w:rsidR="0085531B" w:rsidRPr="00CE2D4C">
        <w:t xml:space="preserve">tham mưu bài phát biểu của lãnh đạo LĐLĐ tỉnh và đại diện học sinh; </w:t>
      </w:r>
      <w:r w:rsidR="00B27961" w:rsidRPr="00CE2D4C">
        <w:rPr>
          <w:lang w:val="vi-VN"/>
        </w:rPr>
        <w:t xml:space="preserve">chuẩn bị các nội dung </w:t>
      </w:r>
      <w:r w:rsidR="00B27961" w:rsidRPr="00CE2D4C">
        <w:t xml:space="preserve">liên quan </w:t>
      </w:r>
      <w:r w:rsidR="00B27961" w:rsidRPr="00CE2D4C">
        <w:rPr>
          <w:lang w:val="vi-VN"/>
        </w:rPr>
        <w:t>để tổ chức hoạt động</w:t>
      </w:r>
      <w:r w:rsidR="00F256C1" w:rsidRPr="00CE2D4C">
        <w:t xml:space="preserve"> thành công</w:t>
      </w:r>
      <w:r w:rsidR="00B27961" w:rsidRPr="00CE2D4C">
        <w:t xml:space="preserve">. Chủ trì, phối hợp với Ban CSPL và QHLĐ để tổng hợp hồ sơ đề nghị trao tặng học bổng, trình Hội đồng quỹ và Ban Thường vụ LĐLĐ tỉnh. </w:t>
      </w:r>
    </w:p>
    <w:p w14:paraId="3762EA99" w14:textId="79C0C88C" w:rsidR="004C1D32" w:rsidRPr="00CE2D4C" w:rsidRDefault="00B27961" w:rsidP="00C90FE2">
      <w:pPr>
        <w:spacing w:before="60" w:after="60"/>
        <w:ind w:firstLine="720"/>
        <w:jc w:val="both"/>
      </w:pPr>
      <w:r w:rsidRPr="00CE2D4C">
        <w:t xml:space="preserve">- Xây dựng nội dung </w:t>
      </w:r>
      <w:r w:rsidR="004C1D32" w:rsidRPr="00CE2D4C">
        <w:t>trang trí</w:t>
      </w:r>
      <w:r w:rsidRPr="00CE2D4C">
        <w:t xml:space="preserve">, </w:t>
      </w:r>
      <w:r w:rsidR="00CB4387" w:rsidRPr="00CE2D4C">
        <w:t>băng rôn tuyên truyền</w:t>
      </w:r>
      <w:r w:rsidR="00351E3D" w:rsidRPr="00CE2D4C">
        <w:t xml:space="preserve">; liên hệ, phối hợp </w:t>
      </w:r>
      <w:r w:rsidR="00462DF1" w:rsidRPr="00CE2D4C">
        <w:t xml:space="preserve">với các đơn vị truyền thông </w:t>
      </w:r>
      <w:r w:rsidR="00351E3D" w:rsidRPr="00CE2D4C">
        <w:t xml:space="preserve">để tuyên truyền hoạt động. </w:t>
      </w:r>
    </w:p>
    <w:p w14:paraId="61BCD980" w14:textId="63CFD9D2" w:rsidR="007152EF" w:rsidRPr="00CE2D4C" w:rsidRDefault="00CB4387" w:rsidP="00C90FE2">
      <w:pPr>
        <w:spacing w:before="60" w:after="60"/>
        <w:ind w:firstLine="720"/>
        <w:jc w:val="both"/>
      </w:pPr>
      <w:r w:rsidRPr="00CE2D4C">
        <w:t xml:space="preserve">- </w:t>
      </w:r>
      <w:r w:rsidR="00351E3D" w:rsidRPr="00CE2D4C">
        <w:t xml:space="preserve">Lập dự toán kinh phí và </w:t>
      </w:r>
      <w:r w:rsidR="007152EF" w:rsidRPr="00CE2D4C">
        <w:rPr>
          <w:lang w:val="vi-VN"/>
        </w:rPr>
        <w:t>quyết toán kinh phí</w:t>
      </w:r>
      <w:r w:rsidR="004C1D32" w:rsidRPr="00CE2D4C">
        <w:t xml:space="preserve"> theo</w:t>
      </w:r>
      <w:r w:rsidR="007152EF" w:rsidRPr="00CE2D4C">
        <w:rPr>
          <w:lang w:val="vi-VN"/>
        </w:rPr>
        <w:t xml:space="preserve"> quy định</w:t>
      </w:r>
      <w:r w:rsidR="007152EF" w:rsidRPr="00CE2D4C">
        <w:t>.</w:t>
      </w:r>
      <w:r w:rsidR="00351E3D" w:rsidRPr="00CE2D4C">
        <w:t xml:space="preserve"> Tham gia vận động tài trợ kinh phí, hiện vật trao tặng học sinh. </w:t>
      </w:r>
    </w:p>
    <w:p w14:paraId="5502DC45" w14:textId="24760F89" w:rsidR="004C1D32" w:rsidRPr="00CE2D4C" w:rsidRDefault="004C1D32" w:rsidP="00C90FE2">
      <w:pPr>
        <w:pStyle w:val="NormalWeb"/>
        <w:spacing w:before="60" w:beforeAutospacing="0" w:after="60" w:afterAutospacing="0"/>
        <w:ind w:left="144" w:right="-178" w:firstLine="576"/>
        <w:jc w:val="both"/>
        <w:rPr>
          <w:bCs/>
          <w:spacing w:val="-2"/>
          <w:sz w:val="28"/>
          <w:szCs w:val="28"/>
        </w:rPr>
      </w:pPr>
      <w:r w:rsidRPr="00CE2D4C">
        <w:rPr>
          <w:b/>
          <w:sz w:val="28"/>
          <w:szCs w:val="28"/>
        </w:rPr>
        <w:t xml:space="preserve">1.2. </w:t>
      </w:r>
      <w:r w:rsidRPr="00CE2D4C">
        <w:rPr>
          <w:b/>
          <w:bCs/>
          <w:spacing w:val="-2"/>
          <w:sz w:val="28"/>
          <w:szCs w:val="28"/>
        </w:rPr>
        <w:t>Ban Chính sách pháp luật và Quan hệ lao động</w:t>
      </w:r>
      <w:r w:rsidRPr="00CE2D4C">
        <w:rPr>
          <w:bCs/>
          <w:spacing w:val="-2"/>
          <w:sz w:val="28"/>
          <w:szCs w:val="28"/>
        </w:rPr>
        <w:t xml:space="preserve"> </w:t>
      </w:r>
    </w:p>
    <w:p w14:paraId="69C91ABB" w14:textId="69B7DBCA" w:rsidR="004C1D32" w:rsidRPr="00CE2D4C" w:rsidRDefault="00897533" w:rsidP="004C1D32">
      <w:pPr>
        <w:pStyle w:val="NormalWeb"/>
        <w:spacing w:before="60" w:beforeAutospacing="0" w:after="60" w:afterAutospacing="0"/>
        <w:ind w:left="144" w:right="-178" w:firstLine="423"/>
        <w:jc w:val="both"/>
        <w:rPr>
          <w:bCs/>
          <w:spacing w:val="-2"/>
          <w:sz w:val="28"/>
          <w:szCs w:val="28"/>
        </w:rPr>
      </w:pPr>
      <w:r w:rsidRPr="00CE2D4C">
        <w:rPr>
          <w:bCs/>
          <w:spacing w:val="-2"/>
          <w:sz w:val="28"/>
          <w:szCs w:val="28"/>
        </w:rPr>
        <w:t xml:space="preserve"> </w:t>
      </w:r>
      <w:r w:rsidR="004C1D32" w:rsidRPr="00CE2D4C">
        <w:rPr>
          <w:bCs/>
          <w:spacing w:val="-2"/>
          <w:sz w:val="28"/>
          <w:szCs w:val="28"/>
        </w:rPr>
        <w:t xml:space="preserve">Phối hợp với </w:t>
      </w:r>
      <w:r w:rsidRPr="00CE2D4C">
        <w:rPr>
          <w:bCs/>
          <w:spacing w:val="-2"/>
          <w:sz w:val="28"/>
          <w:szCs w:val="28"/>
        </w:rPr>
        <w:t xml:space="preserve">Ban Tuyên giáo – Nữ công LĐLĐ tỉnh để </w:t>
      </w:r>
      <w:r w:rsidR="004C1D32" w:rsidRPr="00CE2D4C">
        <w:rPr>
          <w:bCs/>
          <w:spacing w:val="-2"/>
          <w:sz w:val="28"/>
          <w:szCs w:val="28"/>
        </w:rPr>
        <w:t xml:space="preserve">tổng hợp danh sách </w:t>
      </w:r>
      <w:r w:rsidR="00744302" w:rsidRPr="00CE2D4C">
        <w:rPr>
          <w:bCs/>
          <w:spacing w:val="-2"/>
          <w:sz w:val="28"/>
          <w:szCs w:val="28"/>
        </w:rPr>
        <w:t xml:space="preserve">học sinh trao tặng học bổng, trình Ban Quản lý quỹ, </w:t>
      </w:r>
      <w:r w:rsidR="004C1D32" w:rsidRPr="00CE2D4C">
        <w:rPr>
          <w:bCs/>
          <w:spacing w:val="-2"/>
          <w:sz w:val="28"/>
          <w:szCs w:val="28"/>
        </w:rPr>
        <w:t>Ban Thường vụ LĐLĐ tỉnh theo quy định.</w:t>
      </w:r>
    </w:p>
    <w:p w14:paraId="4D77CA52" w14:textId="77777777" w:rsidR="000E6535" w:rsidRPr="00CE2D4C" w:rsidRDefault="003B0A2E" w:rsidP="00C90FE2">
      <w:pPr>
        <w:spacing w:before="60" w:after="60"/>
        <w:ind w:firstLine="720"/>
        <w:jc w:val="both"/>
        <w:rPr>
          <w:b/>
        </w:rPr>
      </w:pPr>
      <w:r w:rsidRPr="00CE2D4C">
        <w:rPr>
          <w:b/>
        </w:rPr>
        <w:t xml:space="preserve">1.3. Ban Tài chính: </w:t>
      </w:r>
    </w:p>
    <w:p w14:paraId="0A24D834" w14:textId="3C2C9AE1" w:rsidR="003B0A2E" w:rsidRPr="00CE2D4C" w:rsidRDefault="003B0A2E" w:rsidP="00C90FE2">
      <w:pPr>
        <w:spacing w:before="60" w:after="60"/>
        <w:ind w:firstLine="720"/>
        <w:jc w:val="both"/>
      </w:pPr>
      <w:r w:rsidRPr="00CE2D4C">
        <w:t>Tham</w:t>
      </w:r>
      <w:r w:rsidR="000E6535" w:rsidRPr="00CE2D4C">
        <w:rPr>
          <w:lang w:val="vi-VN"/>
        </w:rPr>
        <w:t xml:space="preserve"> mưu thẩm định dự toán và</w:t>
      </w:r>
      <w:r w:rsidRPr="00CE2D4C">
        <w:rPr>
          <w:lang w:val="vi-VN"/>
        </w:rPr>
        <w:t xml:space="preserve"> bố trí kinh phí thực hiện </w:t>
      </w:r>
      <w:r w:rsidR="00D6210D" w:rsidRPr="00CE2D4C">
        <w:t>kế hoạch</w:t>
      </w:r>
      <w:r w:rsidRPr="00CE2D4C">
        <w:rPr>
          <w:lang w:val="vi-VN"/>
        </w:rPr>
        <w:t>; p</w:t>
      </w:r>
      <w:r w:rsidRPr="00CE2D4C">
        <w:t>hối hợp với Ban Tuyên giáo</w:t>
      </w:r>
      <w:r w:rsidRPr="00CE2D4C">
        <w:rPr>
          <w:lang w:val="vi-VN"/>
        </w:rPr>
        <w:t xml:space="preserve"> </w:t>
      </w:r>
      <w:r w:rsidRPr="00CE2D4C">
        <w:t xml:space="preserve">- Nữ công </w:t>
      </w:r>
      <w:r w:rsidR="000E6535" w:rsidRPr="00CE2D4C">
        <w:t xml:space="preserve">vận động tài trợ, </w:t>
      </w:r>
      <w:r w:rsidRPr="00CE2D4C">
        <w:t>quyết toán</w:t>
      </w:r>
      <w:r w:rsidRPr="00CE2D4C">
        <w:rPr>
          <w:lang w:val="vi-VN"/>
        </w:rPr>
        <w:t xml:space="preserve"> kinh phí</w:t>
      </w:r>
      <w:r w:rsidRPr="00CE2D4C">
        <w:t xml:space="preserve"> theo quy định.</w:t>
      </w:r>
    </w:p>
    <w:p w14:paraId="64D163AF" w14:textId="01040085" w:rsidR="007152EF" w:rsidRPr="00CE2D4C" w:rsidRDefault="007507D3" w:rsidP="00C90FE2">
      <w:pPr>
        <w:spacing w:before="60" w:after="60"/>
        <w:ind w:firstLine="720"/>
        <w:jc w:val="both"/>
        <w:rPr>
          <w:b/>
        </w:rPr>
      </w:pPr>
      <w:r w:rsidRPr="00CE2D4C">
        <w:rPr>
          <w:b/>
        </w:rPr>
        <w:t xml:space="preserve">1.4. </w:t>
      </w:r>
      <w:r w:rsidR="007152EF" w:rsidRPr="00CE2D4C">
        <w:rPr>
          <w:b/>
        </w:rPr>
        <w:t xml:space="preserve">Văn phòng LĐLĐ tỉnh </w:t>
      </w:r>
    </w:p>
    <w:p w14:paraId="52CCD529" w14:textId="77777777" w:rsidR="000E6535" w:rsidRPr="00CE2D4C" w:rsidRDefault="007152EF" w:rsidP="00C90FE2">
      <w:pPr>
        <w:spacing w:before="60" w:after="60"/>
        <w:ind w:firstLine="720"/>
        <w:jc w:val="both"/>
      </w:pPr>
      <w:r w:rsidRPr="00CE2D4C">
        <w:t xml:space="preserve">- Phát hành giấy mời đại biểu </w:t>
      </w:r>
      <w:r w:rsidR="000E6535" w:rsidRPr="00CE2D4C">
        <w:t xml:space="preserve">và nắm thông tin đại biểu tham dự. </w:t>
      </w:r>
    </w:p>
    <w:p w14:paraId="614C9A6B" w14:textId="6EC43EEA" w:rsidR="000E6535" w:rsidRPr="00CE2D4C" w:rsidRDefault="000E6535" w:rsidP="000E6535">
      <w:pPr>
        <w:spacing w:before="60" w:after="60"/>
        <w:ind w:firstLine="720"/>
        <w:jc w:val="both"/>
      </w:pPr>
      <w:r w:rsidRPr="00CE2D4C">
        <w:rPr>
          <w:lang w:val="vi-VN"/>
        </w:rPr>
        <w:t xml:space="preserve">- </w:t>
      </w:r>
      <w:r w:rsidRPr="00CE2D4C">
        <w:t>Chủ trì, phối hợp với Ban Tuyên giáo – Nữ công để chuẩn bị địa điểm, cơ sở vật chất</w:t>
      </w:r>
      <w:r w:rsidRPr="00CE2D4C">
        <w:rPr>
          <w:lang w:val="vi-VN"/>
        </w:rPr>
        <w:t xml:space="preserve">, </w:t>
      </w:r>
      <w:r w:rsidRPr="00CE2D4C">
        <w:t>ăn, u</w:t>
      </w:r>
      <w:r w:rsidRPr="00CE2D4C">
        <w:rPr>
          <w:lang w:val="vi-VN"/>
        </w:rPr>
        <w:t>ống</w:t>
      </w:r>
      <w:r w:rsidRPr="00CE2D4C">
        <w:t xml:space="preserve">, vui </w:t>
      </w:r>
      <w:r w:rsidR="007507D3" w:rsidRPr="00CE2D4C">
        <w:t xml:space="preserve">chơi trải nghiệm theo kế hoạch và vận động tài trợ. </w:t>
      </w:r>
      <w:r w:rsidR="00D0107E" w:rsidRPr="00CE2D4C">
        <w:t xml:space="preserve">Tham mưu đề xuất nhân lực và phân công, điều hành tổ phục vụ.  </w:t>
      </w:r>
    </w:p>
    <w:p w14:paraId="6922691D" w14:textId="1DBFD7F4" w:rsidR="000E6535" w:rsidRPr="00CE2D4C" w:rsidRDefault="000E6535" w:rsidP="000E6535">
      <w:pPr>
        <w:spacing w:before="60" w:after="60"/>
        <w:ind w:firstLine="720"/>
        <w:jc w:val="both"/>
      </w:pPr>
      <w:r w:rsidRPr="00CE2D4C">
        <w:t xml:space="preserve">- Thiết kế Slide trình chiếu danh sách học sinh được trao tặng học bổng. </w:t>
      </w:r>
    </w:p>
    <w:p w14:paraId="33712AEB" w14:textId="29688900" w:rsidR="007152EF" w:rsidRPr="00CE2D4C" w:rsidRDefault="003B0A2E" w:rsidP="00C90FE2">
      <w:pPr>
        <w:spacing w:before="60" w:after="60"/>
        <w:ind w:firstLine="720"/>
        <w:jc w:val="both"/>
        <w:rPr>
          <w:b/>
        </w:rPr>
      </w:pPr>
      <w:r w:rsidRPr="00CE2D4C">
        <w:rPr>
          <w:b/>
        </w:rPr>
        <w:t>2</w:t>
      </w:r>
      <w:r w:rsidR="007152EF" w:rsidRPr="00CE2D4C">
        <w:rPr>
          <w:b/>
        </w:rPr>
        <w:t>. Các</w:t>
      </w:r>
      <w:r w:rsidR="007152EF" w:rsidRPr="00CE2D4C">
        <w:rPr>
          <w:b/>
          <w:lang w:val="vi-VN"/>
        </w:rPr>
        <w:t xml:space="preserve"> Công đoàn cấp trên trực tiếp cơ sở</w:t>
      </w:r>
    </w:p>
    <w:p w14:paraId="17884414" w14:textId="467DF24F" w:rsidR="00552691" w:rsidRPr="00CE2D4C" w:rsidRDefault="00CB4387" w:rsidP="00C90FE2">
      <w:pPr>
        <w:pStyle w:val="NormalWeb"/>
        <w:spacing w:before="60" w:beforeAutospacing="0" w:after="60" w:afterAutospacing="0"/>
        <w:ind w:left="144" w:right="-178" w:firstLine="576"/>
        <w:jc w:val="both"/>
        <w:rPr>
          <w:bCs/>
          <w:spacing w:val="-2"/>
          <w:sz w:val="28"/>
          <w:szCs w:val="28"/>
        </w:rPr>
      </w:pPr>
      <w:r w:rsidRPr="00CE2D4C">
        <w:rPr>
          <w:bCs/>
          <w:spacing w:val="-2"/>
          <w:sz w:val="28"/>
          <w:szCs w:val="28"/>
        </w:rPr>
        <w:t>- L</w:t>
      </w:r>
      <w:r w:rsidR="00552691" w:rsidRPr="00CE2D4C">
        <w:rPr>
          <w:bCs/>
          <w:spacing w:val="-2"/>
          <w:sz w:val="28"/>
          <w:szCs w:val="28"/>
        </w:rPr>
        <w:t xml:space="preserve">ập </w:t>
      </w:r>
      <w:r w:rsidR="001372E1" w:rsidRPr="00CE2D4C">
        <w:rPr>
          <w:bCs/>
          <w:spacing w:val="-2"/>
          <w:sz w:val="28"/>
          <w:szCs w:val="28"/>
        </w:rPr>
        <w:t xml:space="preserve">hồ sơ đề nghị trao tặng học bổng cho </w:t>
      </w:r>
      <w:r w:rsidR="00552691" w:rsidRPr="00CE2D4C">
        <w:rPr>
          <w:bCs/>
          <w:spacing w:val="-2"/>
          <w:sz w:val="28"/>
          <w:szCs w:val="28"/>
        </w:rPr>
        <w:t>con đoàn viên, CN</w:t>
      </w:r>
      <w:r w:rsidR="003B0A2E" w:rsidRPr="00CE2D4C">
        <w:rPr>
          <w:bCs/>
          <w:spacing w:val="-2"/>
          <w:sz w:val="28"/>
          <w:szCs w:val="28"/>
        </w:rPr>
        <w:t>VC</w:t>
      </w:r>
      <w:r w:rsidR="00552691" w:rsidRPr="00CE2D4C">
        <w:rPr>
          <w:bCs/>
          <w:spacing w:val="-2"/>
          <w:sz w:val="28"/>
          <w:szCs w:val="28"/>
        </w:rPr>
        <w:t xml:space="preserve">LĐ </w:t>
      </w:r>
      <w:r w:rsidR="001372E1" w:rsidRPr="00CE2D4C">
        <w:rPr>
          <w:bCs/>
          <w:spacing w:val="-2"/>
          <w:sz w:val="28"/>
          <w:szCs w:val="28"/>
        </w:rPr>
        <w:t>đảm bảo số lượng phân bổ, đối tượng, điều kiện</w:t>
      </w:r>
      <w:r w:rsidRPr="00CE2D4C">
        <w:rPr>
          <w:bCs/>
          <w:spacing w:val="-2"/>
          <w:sz w:val="28"/>
          <w:szCs w:val="28"/>
        </w:rPr>
        <w:t xml:space="preserve"> </w:t>
      </w:r>
      <w:r w:rsidR="003B0A2E" w:rsidRPr="00CE2D4C">
        <w:rPr>
          <w:bCs/>
          <w:spacing w:val="-2"/>
          <w:sz w:val="28"/>
          <w:szCs w:val="28"/>
        </w:rPr>
        <w:t xml:space="preserve">và </w:t>
      </w:r>
      <w:r w:rsidR="001372E1" w:rsidRPr="00CE2D4C">
        <w:rPr>
          <w:bCs/>
          <w:spacing w:val="-2"/>
          <w:sz w:val="28"/>
          <w:szCs w:val="28"/>
        </w:rPr>
        <w:t xml:space="preserve">hồ sơ đề nghị theo </w:t>
      </w:r>
      <w:r w:rsidR="00F72A3B" w:rsidRPr="00CE2D4C">
        <w:rPr>
          <w:bCs/>
          <w:spacing w:val="-2"/>
          <w:sz w:val="28"/>
          <w:szCs w:val="28"/>
        </w:rPr>
        <w:t xml:space="preserve">kế hoạch, </w:t>
      </w:r>
      <w:r w:rsidR="003B0A2E" w:rsidRPr="00CE2D4C">
        <w:rPr>
          <w:bCs/>
          <w:spacing w:val="-2"/>
          <w:sz w:val="28"/>
          <w:szCs w:val="28"/>
        </w:rPr>
        <w:t>gửi về LĐLĐ tỉ</w:t>
      </w:r>
      <w:r w:rsidR="00F72A3B" w:rsidRPr="00CE2D4C">
        <w:rPr>
          <w:bCs/>
          <w:spacing w:val="-2"/>
          <w:sz w:val="28"/>
          <w:szCs w:val="28"/>
        </w:rPr>
        <w:t>nh</w:t>
      </w:r>
      <w:r w:rsidR="003B0A2E" w:rsidRPr="00CE2D4C">
        <w:rPr>
          <w:bCs/>
          <w:spacing w:val="-2"/>
          <w:sz w:val="28"/>
          <w:szCs w:val="28"/>
        </w:rPr>
        <w:t xml:space="preserve"> </w:t>
      </w:r>
      <w:r w:rsidR="00F72A3B" w:rsidRPr="00CE2D4C">
        <w:rPr>
          <w:bCs/>
          <w:spacing w:val="-2"/>
          <w:sz w:val="28"/>
          <w:szCs w:val="28"/>
        </w:rPr>
        <w:t xml:space="preserve">(qua Ban Tuyên giáo – Nữ công) </w:t>
      </w:r>
      <w:r w:rsidR="003B0A2E" w:rsidRPr="00CE2D4C">
        <w:rPr>
          <w:bCs/>
          <w:spacing w:val="-2"/>
          <w:sz w:val="28"/>
          <w:szCs w:val="28"/>
        </w:rPr>
        <w:t xml:space="preserve">trước ngày </w:t>
      </w:r>
      <w:r w:rsidR="00393417" w:rsidRPr="00CE2D4C">
        <w:rPr>
          <w:b/>
          <w:bCs/>
          <w:spacing w:val="-2"/>
          <w:sz w:val="28"/>
          <w:szCs w:val="28"/>
          <w:u w:val="single"/>
        </w:rPr>
        <w:t>18</w:t>
      </w:r>
      <w:r w:rsidR="003B0A2E" w:rsidRPr="00CE2D4C">
        <w:rPr>
          <w:b/>
          <w:bCs/>
          <w:spacing w:val="-2"/>
          <w:sz w:val="28"/>
          <w:szCs w:val="28"/>
          <w:u w:val="single"/>
        </w:rPr>
        <w:t>/6/2024</w:t>
      </w:r>
      <w:r w:rsidR="003B0A2E" w:rsidRPr="00CE2D4C">
        <w:rPr>
          <w:bCs/>
          <w:spacing w:val="-2"/>
          <w:sz w:val="28"/>
          <w:szCs w:val="28"/>
        </w:rPr>
        <w:t xml:space="preserve"> </w:t>
      </w:r>
      <w:r w:rsidRPr="00CE2D4C">
        <w:rPr>
          <w:bCs/>
          <w:spacing w:val="-2"/>
          <w:sz w:val="28"/>
          <w:szCs w:val="28"/>
        </w:rPr>
        <w:t>(</w:t>
      </w:r>
      <w:r w:rsidR="00F72A3B" w:rsidRPr="00CE2D4C">
        <w:rPr>
          <w:bCs/>
          <w:i/>
          <w:spacing w:val="-2"/>
          <w:sz w:val="28"/>
          <w:szCs w:val="28"/>
        </w:rPr>
        <w:t xml:space="preserve">Có </w:t>
      </w:r>
      <w:r w:rsidRPr="00CE2D4C">
        <w:rPr>
          <w:bCs/>
          <w:i/>
          <w:spacing w:val="-2"/>
          <w:sz w:val="28"/>
          <w:szCs w:val="28"/>
        </w:rPr>
        <w:t>danh sách phân bổ kèm theo</w:t>
      </w:r>
      <w:r w:rsidRPr="00CE2D4C">
        <w:rPr>
          <w:bCs/>
          <w:spacing w:val="-2"/>
          <w:sz w:val="28"/>
          <w:szCs w:val="28"/>
        </w:rPr>
        <w:t>).</w:t>
      </w:r>
    </w:p>
    <w:p w14:paraId="19E9C47C" w14:textId="0387A522" w:rsidR="00886A54" w:rsidRPr="00CE2D4C" w:rsidRDefault="00CB4387" w:rsidP="00C90FE2">
      <w:pPr>
        <w:pStyle w:val="NormalWeb"/>
        <w:spacing w:before="60" w:beforeAutospacing="0" w:after="60" w:afterAutospacing="0"/>
        <w:ind w:left="144" w:right="-178" w:firstLine="576"/>
        <w:jc w:val="both"/>
        <w:rPr>
          <w:bCs/>
          <w:spacing w:val="-2"/>
          <w:sz w:val="28"/>
          <w:szCs w:val="28"/>
        </w:rPr>
      </w:pPr>
      <w:r w:rsidRPr="00CE2D4C">
        <w:rPr>
          <w:bCs/>
          <w:spacing w:val="-2"/>
          <w:sz w:val="28"/>
          <w:szCs w:val="28"/>
        </w:rPr>
        <w:t xml:space="preserve">- </w:t>
      </w:r>
      <w:r w:rsidR="003B0A2E" w:rsidRPr="00CE2D4C">
        <w:rPr>
          <w:bCs/>
          <w:spacing w:val="-2"/>
          <w:sz w:val="28"/>
          <w:szCs w:val="28"/>
        </w:rPr>
        <w:t xml:space="preserve">Bố trí phương tiện </w:t>
      </w:r>
      <w:r w:rsidRPr="00CE2D4C">
        <w:rPr>
          <w:bCs/>
          <w:spacing w:val="-2"/>
          <w:sz w:val="28"/>
          <w:szCs w:val="28"/>
        </w:rPr>
        <w:t xml:space="preserve">và </w:t>
      </w:r>
      <w:r w:rsidR="00886A54" w:rsidRPr="00CE2D4C">
        <w:rPr>
          <w:bCs/>
          <w:spacing w:val="-2"/>
          <w:sz w:val="28"/>
          <w:szCs w:val="28"/>
        </w:rPr>
        <w:t xml:space="preserve">phân công </w:t>
      </w:r>
      <w:r w:rsidRPr="00CE2D4C">
        <w:rPr>
          <w:bCs/>
          <w:spacing w:val="-2"/>
          <w:sz w:val="28"/>
          <w:szCs w:val="28"/>
        </w:rPr>
        <w:t>đưa</w:t>
      </w:r>
      <w:r w:rsidR="003B0A2E" w:rsidRPr="00CE2D4C">
        <w:rPr>
          <w:bCs/>
          <w:spacing w:val="-2"/>
          <w:sz w:val="28"/>
          <w:szCs w:val="28"/>
        </w:rPr>
        <w:t>, đó</w:t>
      </w:r>
      <w:r w:rsidR="00886A54" w:rsidRPr="00CE2D4C">
        <w:rPr>
          <w:bCs/>
          <w:spacing w:val="-2"/>
          <w:sz w:val="28"/>
          <w:szCs w:val="28"/>
        </w:rPr>
        <w:t xml:space="preserve">n </w:t>
      </w:r>
      <w:r w:rsidR="003B0A2E" w:rsidRPr="00CE2D4C">
        <w:rPr>
          <w:bCs/>
          <w:spacing w:val="-2"/>
          <w:sz w:val="28"/>
          <w:szCs w:val="28"/>
        </w:rPr>
        <w:t>các</w:t>
      </w:r>
      <w:r w:rsidR="00886A54" w:rsidRPr="00CE2D4C">
        <w:rPr>
          <w:bCs/>
          <w:spacing w:val="-2"/>
          <w:sz w:val="28"/>
          <w:szCs w:val="28"/>
        </w:rPr>
        <w:t xml:space="preserve"> em </w:t>
      </w:r>
      <w:r w:rsidR="003B0A2E" w:rsidRPr="00CE2D4C">
        <w:rPr>
          <w:bCs/>
          <w:spacing w:val="-2"/>
          <w:sz w:val="28"/>
          <w:szCs w:val="28"/>
        </w:rPr>
        <w:t>tham dự chương trình đảm bảo an toàn, đúng thời gian quy định</w:t>
      </w:r>
      <w:r w:rsidR="00886A54" w:rsidRPr="00CE2D4C">
        <w:rPr>
          <w:bCs/>
          <w:spacing w:val="-2"/>
          <w:sz w:val="28"/>
          <w:szCs w:val="28"/>
        </w:rPr>
        <w:t xml:space="preserve"> </w:t>
      </w:r>
      <w:r w:rsidR="00886A54" w:rsidRPr="00CE2D4C">
        <w:rPr>
          <w:bCs/>
          <w:i/>
          <w:spacing w:val="-2"/>
          <w:sz w:val="28"/>
          <w:szCs w:val="28"/>
        </w:rPr>
        <w:t xml:space="preserve">(có mặt tại địa điểm tổ chức lúc </w:t>
      </w:r>
      <w:r w:rsidR="00886A54" w:rsidRPr="00CE2D4C">
        <w:rPr>
          <w:bCs/>
          <w:i/>
          <w:spacing w:val="-2"/>
          <w:sz w:val="28"/>
          <w:szCs w:val="28"/>
          <w:u w:val="single"/>
        </w:rPr>
        <w:t>7h30</w:t>
      </w:r>
      <w:r w:rsidR="00886A54" w:rsidRPr="00CE2D4C">
        <w:rPr>
          <w:bCs/>
          <w:i/>
          <w:spacing w:val="-2"/>
          <w:sz w:val="28"/>
          <w:szCs w:val="28"/>
        </w:rPr>
        <w:t xml:space="preserve"> để làm công tác chuẩn bị)</w:t>
      </w:r>
      <w:r w:rsidRPr="00CE2D4C">
        <w:rPr>
          <w:bCs/>
          <w:spacing w:val="-2"/>
          <w:sz w:val="28"/>
          <w:szCs w:val="28"/>
        </w:rPr>
        <w:t xml:space="preserve">. </w:t>
      </w:r>
      <w:r w:rsidR="00886A54" w:rsidRPr="00CE2D4C">
        <w:rPr>
          <w:bCs/>
          <w:spacing w:val="-2"/>
          <w:sz w:val="28"/>
          <w:szCs w:val="28"/>
        </w:rPr>
        <w:t>Quản lý các em trong suốt thời gian tham gia hoạt động.</w:t>
      </w:r>
      <w:r w:rsidR="00827579" w:rsidRPr="00CE2D4C">
        <w:rPr>
          <w:bCs/>
          <w:spacing w:val="-2"/>
          <w:sz w:val="28"/>
          <w:szCs w:val="28"/>
        </w:rPr>
        <w:t xml:space="preserve"> Đăng ký 01 tiết mục văn nghệ của học sinh </w:t>
      </w:r>
      <w:r w:rsidR="00B4235E" w:rsidRPr="00CE2D4C">
        <w:rPr>
          <w:bCs/>
          <w:spacing w:val="-2"/>
          <w:sz w:val="28"/>
          <w:szCs w:val="28"/>
        </w:rPr>
        <w:t xml:space="preserve">thuộc đơn vị </w:t>
      </w:r>
      <w:r w:rsidR="00827579" w:rsidRPr="00CE2D4C">
        <w:rPr>
          <w:bCs/>
          <w:spacing w:val="-2"/>
          <w:sz w:val="28"/>
          <w:szCs w:val="28"/>
        </w:rPr>
        <w:t xml:space="preserve">(nếu các em có năng khiếu). </w:t>
      </w:r>
    </w:p>
    <w:p w14:paraId="61A86A69" w14:textId="3D12A99F" w:rsidR="00CB4387" w:rsidRPr="00CE2D4C" w:rsidRDefault="00886A54" w:rsidP="00EA2892">
      <w:pPr>
        <w:shd w:val="clear" w:color="auto" w:fill="FFFFFF"/>
        <w:spacing w:before="60" w:after="60"/>
        <w:ind w:firstLine="720"/>
        <w:jc w:val="both"/>
        <w:rPr>
          <w:bCs/>
          <w:spacing w:val="-2"/>
        </w:rPr>
      </w:pPr>
      <w:r w:rsidRPr="00CE2D4C">
        <w:rPr>
          <w:bCs/>
          <w:spacing w:val="-2"/>
        </w:rPr>
        <w:t xml:space="preserve">- Hướng dẫn các em mặc trang phục </w:t>
      </w:r>
      <w:r w:rsidR="00B4235E" w:rsidRPr="00CE2D4C">
        <w:rPr>
          <w:bCs/>
          <w:spacing w:val="-2"/>
        </w:rPr>
        <w:t>theo quy định</w:t>
      </w:r>
      <w:r w:rsidRPr="00CE2D4C">
        <w:rPr>
          <w:bCs/>
          <w:spacing w:val="-2"/>
        </w:rPr>
        <w:t xml:space="preserve">: </w:t>
      </w:r>
      <w:r w:rsidR="00EA2892" w:rsidRPr="00CE2D4C">
        <w:rPr>
          <w:bCs/>
          <w:spacing w:val="-2"/>
        </w:rPr>
        <w:t>01 bộ trang phụ á</w:t>
      </w:r>
      <w:r w:rsidRPr="00CE2D4C">
        <w:rPr>
          <w:bCs/>
          <w:spacing w:val="-2"/>
        </w:rPr>
        <w:t>o trắng, quần tây (hoặc Cúp đối với nữ</w:t>
      </w:r>
      <w:r w:rsidR="00827579" w:rsidRPr="00CE2D4C">
        <w:rPr>
          <w:bCs/>
          <w:spacing w:val="-2"/>
        </w:rPr>
        <w:t xml:space="preserve"> - nếu có</w:t>
      </w:r>
      <w:r w:rsidRPr="00CE2D4C">
        <w:rPr>
          <w:bCs/>
          <w:spacing w:val="-2"/>
        </w:rPr>
        <w:t>)</w:t>
      </w:r>
      <w:r w:rsidR="00827579" w:rsidRPr="00CE2D4C">
        <w:rPr>
          <w:bCs/>
          <w:spacing w:val="-2"/>
        </w:rPr>
        <w:t xml:space="preserve"> hoặc mặc đồng phục riêng của trường</w:t>
      </w:r>
      <w:r w:rsidR="00EA2892" w:rsidRPr="00CE2D4C">
        <w:rPr>
          <w:bCs/>
          <w:spacing w:val="-2"/>
        </w:rPr>
        <w:t xml:space="preserve"> để dự chương trình gặp mặt, biểu dương</w:t>
      </w:r>
      <w:r w:rsidR="00EA2892" w:rsidRPr="00CE2D4C">
        <w:rPr>
          <w:lang w:val="de-DE"/>
        </w:rPr>
        <w:t>, trao tặng học bổng; 01 bộ trang phục tham gia các hoạt động vui chơi trải nghiệm</w:t>
      </w:r>
      <w:r w:rsidR="00827579" w:rsidRPr="00CE2D4C">
        <w:rPr>
          <w:bCs/>
          <w:spacing w:val="-2"/>
        </w:rPr>
        <w:t xml:space="preserve">. </w:t>
      </w:r>
    </w:p>
    <w:p w14:paraId="0B0E0E2D" w14:textId="3D81FE00" w:rsidR="00827579" w:rsidRPr="00CE2D4C" w:rsidRDefault="00827579" w:rsidP="00C90FE2">
      <w:pPr>
        <w:pStyle w:val="NormalWeb"/>
        <w:spacing w:before="60" w:beforeAutospacing="0" w:after="60" w:afterAutospacing="0"/>
        <w:ind w:left="144" w:right="-178" w:firstLine="576"/>
        <w:jc w:val="both"/>
        <w:rPr>
          <w:bCs/>
          <w:spacing w:val="-2"/>
          <w:sz w:val="28"/>
          <w:szCs w:val="28"/>
        </w:rPr>
      </w:pPr>
      <w:r w:rsidRPr="00CE2D4C">
        <w:rPr>
          <w:bCs/>
          <w:spacing w:val="-2"/>
          <w:sz w:val="28"/>
          <w:szCs w:val="28"/>
        </w:rPr>
        <w:t xml:space="preserve">- Riêng LĐLĐ Thành phố Buôn Ma Thuột, </w:t>
      </w:r>
      <w:r w:rsidR="00263910" w:rsidRPr="00CE2D4C">
        <w:rPr>
          <w:bCs/>
          <w:spacing w:val="-2"/>
          <w:sz w:val="28"/>
          <w:szCs w:val="28"/>
        </w:rPr>
        <w:t xml:space="preserve">lựa chọn </w:t>
      </w:r>
      <w:r w:rsidRPr="00CE2D4C">
        <w:rPr>
          <w:bCs/>
          <w:spacing w:val="-2"/>
          <w:sz w:val="28"/>
          <w:szCs w:val="28"/>
        </w:rPr>
        <w:t xml:space="preserve">giới thiệu 01 học sinh để phát biểu tại Chương trình (trong số các em được trao tặng học bổng). </w:t>
      </w:r>
    </w:p>
    <w:p w14:paraId="4FE435D9" w14:textId="77777777" w:rsidR="009262AF" w:rsidRPr="00CE2D4C" w:rsidRDefault="009262AF" w:rsidP="00C90FE2">
      <w:pPr>
        <w:pStyle w:val="NormalWeb"/>
        <w:spacing w:before="60" w:beforeAutospacing="0" w:after="60" w:afterAutospacing="0"/>
        <w:ind w:left="144" w:right="-178" w:firstLine="576"/>
        <w:jc w:val="both"/>
        <w:rPr>
          <w:bCs/>
          <w:spacing w:val="-2"/>
          <w:sz w:val="28"/>
          <w:szCs w:val="28"/>
        </w:rPr>
      </w:pPr>
    </w:p>
    <w:p w14:paraId="06F10740" w14:textId="7331033D" w:rsidR="007152EF" w:rsidRPr="00CE2D4C" w:rsidRDefault="009262AF" w:rsidP="00C90FE2">
      <w:pPr>
        <w:spacing w:before="60" w:after="60"/>
        <w:ind w:firstLine="720"/>
        <w:jc w:val="both"/>
        <w:rPr>
          <w:i/>
        </w:rPr>
      </w:pPr>
      <w:r w:rsidRPr="00CE2D4C">
        <w:lastRenderedPageBreak/>
        <w:t>Trên đây là Kế hoạch</w:t>
      </w:r>
      <w:r w:rsidRPr="00CE2D4C">
        <w:rPr>
          <w:bCs/>
          <w:lang w:val="de-DE"/>
        </w:rPr>
        <w:t xml:space="preserve"> tổ chức </w:t>
      </w:r>
      <w:r w:rsidRPr="00CE2D4C">
        <w:t xml:space="preserve">Chương trình gặp mặt – trao tặng học bổng cho con của đoàn viên, công chức, viên chức, người lao động tỉnh Đắk Lắk nhân Tháng hành động vì trẻ em năm 2024. </w:t>
      </w:r>
      <w:r w:rsidR="007152EF" w:rsidRPr="00CE2D4C">
        <w:rPr>
          <w:lang w:val="vi-VN"/>
        </w:rPr>
        <w:t>Ban Thường vụ</w:t>
      </w:r>
      <w:r w:rsidR="007152EF" w:rsidRPr="00CE2D4C">
        <w:t xml:space="preserve"> LĐLĐ tỉnh</w:t>
      </w:r>
      <w:r w:rsidR="007152EF" w:rsidRPr="00CE2D4C">
        <w:rPr>
          <w:lang w:val="vi-VN"/>
        </w:rPr>
        <w:t xml:space="preserve"> đ</w:t>
      </w:r>
      <w:r w:rsidR="007152EF" w:rsidRPr="00CE2D4C">
        <w:t xml:space="preserve">ề nghị </w:t>
      </w:r>
      <w:r w:rsidR="00C90FE2" w:rsidRPr="00CE2D4C">
        <w:t xml:space="preserve">Văn phòng, </w:t>
      </w:r>
      <w:r w:rsidR="007152EF" w:rsidRPr="00CE2D4C">
        <w:t>các Ban LĐLĐ tỉnh</w:t>
      </w:r>
      <w:r w:rsidR="00CB4387" w:rsidRPr="00CE2D4C">
        <w:rPr>
          <w:lang w:val="vi-VN"/>
        </w:rPr>
        <w:t xml:space="preserve">, LĐLĐ </w:t>
      </w:r>
      <w:r w:rsidR="00C90FE2" w:rsidRPr="00CE2D4C">
        <w:t xml:space="preserve">các </w:t>
      </w:r>
      <w:r w:rsidR="00CB4387" w:rsidRPr="00CE2D4C">
        <w:rPr>
          <w:lang w:val="vi-VN"/>
        </w:rPr>
        <w:t>hu</w:t>
      </w:r>
      <w:r w:rsidR="00CB4387" w:rsidRPr="00CE2D4C">
        <w:t>yện</w:t>
      </w:r>
      <w:r w:rsidR="00CB4387" w:rsidRPr="00CE2D4C">
        <w:rPr>
          <w:lang w:val="vi-VN"/>
        </w:rPr>
        <w:t xml:space="preserve">, thị xã, thành phố và các Công đoàn ngành địa phương </w:t>
      </w:r>
      <w:r w:rsidR="007152EF" w:rsidRPr="00CE2D4C">
        <w:t xml:space="preserve">căn cứ </w:t>
      </w:r>
      <w:r w:rsidR="00C90FE2" w:rsidRPr="00CE2D4C">
        <w:t xml:space="preserve">kế hoạch, </w:t>
      </w:r>
      <w:r w:rsidR="007152EF" w:rsidRPr="00CE2D4C">
        <w:t>nhiệm</w:t>
      </w:r>
      <w:r w:rsidR="007152EF" w:rsidRPr="00CE2D4C">
        <w:rPr>
          <w:lang w:val="vi-VN"/>
        </w:rPr>
        <w:t xml:space="preserve"> vụ</w:t>
      </w:r>
      <w:r w:rsidR="007152EF" w:rsidRPr="00CE2D4C">
        <w:t xml:space="preserve"> được</w:t>
      </w:r>
      <w:r w:rsidR="007152EF" w:rsidRPr="00CE2D4C">
        <w:rPr>
          <w:lang w:val="vi-VN"/>
        </w:rPr>
        <w:t xml:space="preserve"> phân công triển khai, </w:t>
      </w:r>
      <w:r w:rsidR="007152EF" w:rsidRPr="00CE2D4C">
        <w:t>thực hiện.</w:t>
      </w:r>
      <w:r w:rsidRPr="00CE2D4C">
        <w:t>/.</w:t>
      </w:r>
    </w:p>
    <w:p w14:paraId="67AFDAE5" w14:textId="77777777" w:rsidR="007152EF" w:rsidRPr="00CE2D4C" w:rsidRDefault="007152EF" w:rsidP="00696FC9">
      <w:pPr>
        <w:shd w:val="clear" w:color="auto" w:fill="FFFFFF"/>
        <w:spacing w:before="60" w:after="60"/>
        <w:ind w:firstLine="567"/>
        <w:jc w:val="both"/>
        <w:rPr>
          <w:b/>
          <w:sz w:val="10"/>
          <w:szCs w:val="10"/>
          <w:lang w:val="de-DE"/>
        </w:rPr>
      </w:pPr>
    </w:p>
    <w:p w14:paraId="606D6951" w14:textId="77777777" w:rsidR="00014E88" w:rsidRPr="00CE2D4C" w:rsidRDefault="00014E88" w:rsidP="00D81AA5">
      <w:pPr>
        <w:rPr>
          <w:b/>
          <w:i/>
        </w:rPr>
      </w:pPr>
      <w:r w:rsidRPr="00CE2D4C">
        <w:rPr>
          <w:b/>
          <w:i/>
        </w:rPr>
        <w:tab/>
      </w:r>
      <w:r w:rsidRPr="00CE2D4C">
        <w:rPr>
          <w:b/>
          <w:i/>
        </w:rPr>
        <w:tab/>
      </w:r>
      <w:r w:rsidRPr="00CE2D4C">
        <w:rPr>
          <w:b/>
          <w:i/>
        </w:rPr>
        <w:tab/>
      </w:r>
      <w:r w:rsidRPr="00CE2D4C">
        <w:rPr>
          <w:b/>
          <w:i/>
        </w:rPr>
        <w:tab/>
      </w:r>
      <w:r w:rsidRPr="00CE2D4C">
        <w:rPr>
          <w:b/>
          <w:i/>
        </w:rPr>
        <w:tab/>
        <w:t xml:space="preserve">                                   </w:t>
      </w:r>
      <w:r w:rsidRPr="00CE2D4C">
        <w:rPr>
          <w:b/>
        </w:rPr>
        <w:t>TM. BAN THƯỜNG VỤ</w:t>
      </w:r>
    </w:p>
    <w:p w14:paraId="606E385E" w14:textId="03FD71EF" w:rsidR="00014E88" w:rsidRPr="00CE2D4C" w:rsidRDefault="00014E88" w:rsidP="00D81AA5">
      <w:pPr>
        <w:jc w:val="both"/>
      </w:pPr>
      <w:r w:rsidRPr="00CE2D4C">
        <w:rPr>
          <w:b/>
          <w:i/>
          <w:sz w:val="24"/>
          <w:szCs w:val="24"/>
        </w:rPr>
        <w:t xml:space="preserve">Nơi nhận: </w:t>
      </w:r>
      <w:r w:rsidRPr="00CE2D4C">
        <w:rPr>
          <w:sz w:val="24"/>
          <w:szCs w:val="24"/>
        </w:rPr>
        <w:tab/>
      </w:r>
      <w:r w:rsidRPr="00CE2D4C">
        <w:t xml:space="preserve">                               </w:t>
      </w:r>
      <w:r w:rsidR="00881405" w:rsidRPr="00CE2D4C">
        <w:t xml:space="preserve">                       </w:t>
      </w:r>
      <w:r w:rsidR="00D66EED" w:rsidRPr="00CE2D4C">
        <w:t xml:space="preserve"> </w:t>
      </w:r>
      <w:r w:rsidRPr="00CE2D4C">
        <w:t xml:space="preserve"> </w:t>
      </w:r>
      <w:r w:rsidRPr="00CE2D4C">
        <w:rPr>
          <w:b/>
        </w:rPr>
        <w:t>PHÓ CHỦ TỊCH THƯỜNG TRỰC</w:t>
      </w:r>
    </w:p>
    <w:p w14:paraId="7F755638" w14:textId="299AD008" w:rsidR="007346AF" w:rsidRPr="00CE2D4C" w:rsidRDefault="007346AF" w:rsidP="00D81AA5">
      <w:pPr>
        <w:jc w:val="both"/>
        <w:rPr>
          <w:sz w:val="24"/>
          <w:szCs w:val="24"/>
        </w:rPr>
      </w:pPr>
      <w:r w:rsidRPr="00CE2D4C">
        <w:rPr>
          <w:sz w:val="24"/>
          <w:szCs w:val="24"/>
        </w:rPr>
        <w:t>- T</w:t>
      </w:r>
      <w:r w:rsidR="00BC65E7" w:rsidRPr="00CE2D4C">
        <w:rPr>
          <w:sz w:val="24"/>
          <w:szCs w:val="24"/>
        </w:rPr>
        <w:t xml:space="preserve">ổng </w:t>
      </w:r>
      <w:r w:rsidRPr="00CE2D4C">
        <w:rPr>
          <w:sz w:val="24"/>
          <w:szCs w:val="24"/>
        </w:rPr>
        <w:t>L</w:t>
      </w:r>
      <w:r w:rsidR="003A3001" w:rsidRPr="00CE2D4C">
        <w:rPr>
          <w:sz w:val="24"/>
          <w:szCs w:val="24"/>
        </w:rPr>
        <w:t>iên đoàn</w:t>
      </w:r>
      <w:r w:rsidR="009262AF" w:rsidRPr="00CE2D4C">
        <w:rPr>
          <w:sz w:val="24"/>
          <w:szCs w:val="24"/>
        </w:rPr>
        <w:t>, Tỉnh ủy;</w:t>
      </w:r>
    </w:p>
    <w:p w14:paraId="1D09544D" w14:textId="4A81580D" w:rsidR="00C90FE2" w:rsidRPr="00CE2D4C" w:rsidRDefault="00014E88" w:rsidP="00D81AA5">
      <w:pPr>
        <w:jc w:val="both"/>
        <w:rPr>
          <w:sz w:val="24"/>
          <w:szCs w:val="24"/>
        </w:rPr>
      </w:pPr>
      <w:r w:rsidRPr="00CE2D4C">
        <w:rPr>
          <w:sz w:val="24"/>
          <w:szCs w:val="24"/>
        </w:rPr>
        <w:t xml:space="preserve">- </w:t>
      </w:r>
      <w:r w:rsidR="00C90FE2" w:rsidRPr="00CE2D4C">
        <w:rPr>
          <w:sz w:val="24"/>
          <w:szCs w:val="24"/>
        </w:rPr>
        <w:t xml:space="preserve">UBND tỉnh; </w:t>
      </w:r>
    </w:p>
    <w:p w14:paraId="5379AE02" w14:textId="59B6628B" w:rsidR="00014E88" w:rsidRPr="00CE2D4C" w:rsidRDefault="00C90FE2" w:rsidP="008E7553">
      <w:pPr>
        <w:tabs>
          <w:tab w:val="left" w:pos="720"/>
          <w:tab w:val="left" w:pos="1440"/>
          <w:tab w:val="left" w:pos="2160"/>
          <w:tab w:val="left" w:pos="7125"/>
        </w:tabs>
        <w:jc w:val="both"/>
        <w:rPr>
          <w:sz w:val="24"/>
          <w:szCs w:val="24"/>
        </w:rPr>
      </w:pPr>
      <w:r w:rsidRPr="00CE2D4C">
        <w:rPr>
          <w:sz w:val="24"/>
          <w:szCs w:val="24"/>
        </w:rPr>
        <w:t xml:space="preserve">- </w:t>
      </w:r>
      <w:r w:rsidR="00014E88" w:rsidRPr="00CE2D4C">
        <w:rPr>
          <w:sz w:val="24"/>
          <w:szCs w:val="24"/>
        </w:rPr>
        <w:t>Hội LHPN</w:t>
      </w:r>
      <w:r w:rsidR="003A3001" w:rsidRPr="00CE2D4C">
        <w:rPr>
          <w:sz w:val="24"/>
          <w:szCs w:val="24"/>
        </w:rPr>
        <w:t xml:space="preserve"> tỉnh</w:t>
      </w:r>
      <w:r w:rsidR="00014E88" w:rsidRPr="00CE2D4C">
        <w:rPr>
          <w:sz w:val="24"/>
          <w:szCs w:val="24"/>
        </w:rPr>
        <w:t>;</w:t>
      </w:r>
      <w:r w:rsidR="00014E88" w:rsidRPr="00CE2D4C">
        <w:rPr>
          <w:sz w:val="24"/>
          <w:szCs w:val="24"/>
        </w:rPr>
        <w:tab/>
      </w:r>
      <w:r w:rsidR="008E7553">
        <w:rPr>
          <w:sz w:val="24"/>
          <w:szCs w:val="24"/>
        </w:rPr>
        <w:tab/>
        <w:t>(ĐÃ KÝ)</w:t>
      </w:r>
      <w:bookmarkStart w:id="0" w:name="_GoBack"/>
      <w:bookmarkEnd w:id="0"/>
    </w:p>
    <w:p w14:paraId="7E1572BE" w14:textId="77777777" w:rsidR="00B11F1A" w:rsidRPr="00CE2D4C" w:rsidRDefault="00014E88" w:rsidP="00D81AA5">
      <w:pPr>
        <w:tabs>
          <w:tab w:val="left" w:pos="720"/>
          <w:tab w:val="left" w:pos="1440"/>
          <w:tab w:val="left" w:pos="2160"/>
          <w:tab w:val="left" w:pos="2880"/>
          <w:tab w:val="left" w:pos="3600"/>
          <w:tab w:val="left" w:pos="4320"/>
          <w:tab w:val="left" w:pos="7620"/>
        </w:tabs>
        <w:jc w:val="both"/>
        <w:rPr>
          <w:sz w:val="24"/>
          <w:szCs w:val="24"/>
        </w:rPr>
      </w:pPr>
      <w:r w:rsidRPr="00CE2D4C">
        <w:rPr>
          <w:sz w:val="24"/>
          <w:szCs w:val="24"/>
        </w:rPr>
        <w:t>- TT LĐLĐ tỉnh;</w:t>
      </w:r>
    </w:p>
    <w:p w14:paraId="646204AE" w14:textId="7B6AB957" w:rsidR="003A3001" w:rsidRPr="00CE2D4C" w:rsidRDefault="003A3001" w:rsidP="00D81AA5">
      <w:pPr>
        <w:tabs>
          <w:tab w:val="left" w:pos="720"/>
          <w:tab w:val="left" w:pos="1440"/>
          <w:tab w:val="left" w:pos="2160"/>
          <w:tab w:val="left" w:pos="2880"/>
          <w:tab w:val="left" w:pos="3600"/>
          <w:tab w:val="left" w:pos="4320"/>
          <w:tab w:val="left" w:pos="7620"/>
        </w:tabs>
        <w:jc w:val="both"/>
        <w:rPr>
          <w:sz w:val="24"/>
          <w:szCs w:val="24"/>
        </w:rPr>
      </w:pPr>
      <w:r w:rsidRPr="00CE2D4C">
        <w:rPr>
          <w:sz w:val="24"/>
          <w:szCs w:val="24"/>
        </w:rPr>
        <w:t>- VP, các ban LĐLĐ tỉnh;</w:t>
      </w:r>
    </w:p>
    <w:p w14:paraId="1F4B00B5" w14:textId="1B66DD6C" w:rsidR="009262AF" w:rsidRPr="00CE2D4C" w:rsidRDefault="009262AF" w:rsidP="009262AF">
      <w:pPr>
        <w:tabs>
          <w:tab w:val="left" w:pos="7275"/>
        </w:tabs>
        <w:jc w:val="both"/>
        <w:rPr>
          <w:b/>
        </w:rPr>
      </w:pPr>
      <w:r w:rsidRPr="00CE2D4C">
        <w:rPr>
          <w:sz w:val="24"/>
          <w:szCs w:val="24"/>
        </w:rPr>
        <w:t xml:space="preserve">- LĐLĐ huyện, TX, TP, CĐN địa phương;                                            </w:t>
      </w:r>
      <w:r w:rsidRPr="00CE2D4C">
        <w:rPr>
          <w:b/>
        </w:rPr>
        <w:t>Nguyễn Thị Lý</w:t>
      </w:r>
    </w:p>
    <w:p w14:paraId="64AECE31" w14:textId="30E68102" w:rsidR="00014E88" w:rsidRPr="00CE2D4C" w:rsidRDefault="00B11F1A" w:rsidP="00D81AA5">
      <w:pPr>
        <w:tabs>
          <w:tab w:val="left" w:pos="720"/>
          <w:tab w:val="left" w:pos="1440"/>
          <w:tab w:val="left" w:pos="2160"/>
          <w:tab w:val="left" w:pos="2880"/>
          <w:tab w:val="left" w:pos="3600"/>
          <w:tab w:val="left" w:pos="4320"/>
          <w:tab w:val="left" w:pos="7620"/>
        </w:tabs>
        <w:jc w:val="both"/>
        <w:rPr>
          <w:sz w:val="24"/>
          <w:szCs w:val="24"/>
        </w:rPr>
      </w:pPr>
      <w:r w:rsidRPr="00CE2D4C">
        <w:rPr>
          <w:sz w:val="24"/>
          <w:szCs w:val="24"/>
        </w:rPr>
        <w:t xml:space="preserve">- Lưu VT, </w:t>
      </w:r>
      <w:r w:rsidR="00CB4387" w:rsidRPr="00CE2D4C">
        <w:rPr>
          <w:sz w:val="24"/>
          <w:szCs w:val="24"/>
        </w:rPr>
        <w:t xml:space="preserve">Ban </w:t>
      </w:r>
      <w:r w:rsidRPr="00CE2D4C">
        <w:rPr>
          <w:sz w:val="24"/>
          <w:szCs w:val="24"/>
        </w:rPr>
        <w:t>TG – NC</w:t>
      </w:r>
      <w:r w:rsidR="00D81AA5" w:rsidRPr="00CE2D4C">
        <w:rPr>
          <w:sz w:val="24"/>
          <w:szCs w:val="24"/>
        </w:rPr>
        <w:t>.</w:t>
      </w:r>
      <w:r w:rsidR="00014E88" w:rsidRPr="00CE2D4C">
        <w:rPr>
          <w:sz w:val="24"/>
          <w:szCs w:val="24"/>
        </w:rPr>
        <w:t xml:space="preserve">                                 </w:t>
      </w:r>
    </w:p>
    <w:p w14:paraId="495A95F7" w14:textId="3475FC9B" w:rsidR="00D66EED" w:rsidRPr="00CE2D4C" w:rsidRDefault="00903F1A" w:rsidP="00D66EED">
      <w:pPr>
        <w:tabs>
          <w:tab w:val="left" w:pos="7275"/>
        </w:tabs>
        <w:jc w:val="both"/>
        <w:rPr>
          <w:b/>
        </w:rPr>
      </w:pPr>
      <w:r w:rsidRPr="00CE2D4C">
        <w:rPr>
          <w:sz w:val="24"/>
          <w:szCs w:val="24"/>
        </w:rPr>
        <w:t xml:space="preserve">                                                                           </w:t>
      </w:r>
      <w:r w:rsidR="00B11F1A" w:rsidRPr="00CE2D4C">
        <w:rPr>
          <w:sz w:val="24"/>
          <w:szCs w:val="24"/>
        </w:rPr>
        <w:t xml:space="preserve">                              </w:t>
      </w:r>
      <w:r w:rsidR="00D66EED" w:rsidRPr="00CE2D4C">
        <w:rPr>
          <w:sz w:val="24"/>
          <w:szCs w:val="24"/>
        </w:rPr>
        <w:t xml:space="preserve">   </w:t>
      </w:r>
      <w:r w:rsidR="00B11F1A" w:rsidRPr="00CE2D4C">
        <w:rPr>
          <w:sz w:val="24"/>
          <w:szCs w:val="24"/>
        </w:rPr>
        <w:t xml:space="preserve"> </w:t>
      </w:r>
    </w:p>
    <w:p w14:paraId="3F812B6B" w14:textId="5AA4A743" w:rsidR="00903F1A" w:rsidRPr="00CE2D4C" w:rsidRDefault="00B11F1A" w:rsidP="00D66EED">
      <w:pPr>
        <w:tabs>
          <w:tab w:val="left" w:pos="7275"/>
        </w:tabs>
        <w:jc w:val="both"/>
        <w:rPr>
          <w:b/>
        </w:rPr>
      </w:pPr>
      <w:r w:rsidRPr="00CE2D4C">
        <w:rPr>
          <w:sz w:val="24"/>
          <w:szCs w:val="24"/>
        </w:rPr>
        <w:t xml:space="preserve">                                      </w:t>
      </w:r>
      <w:r w:rsidR="00D66EED" w:rsidRPr="00CE2D4C">
        <w:rPr>
          <w:sz w:val="24"/>
          <w:szCs w:val="24"/>
        </w:rPr>
        <w:t xml:space="preserve">                  </w:t>
      </w:r>
    </w:p>
    <w:p w14:paraId="096BF966" w14:textId="30AEF7C7" w:rsidR="00A914A9" w:rsidRPr="00CE2D4C" w:rsidRDefault="00903F1A" w:rsidP="00C90FE2">
      <w:pPr>
        <w:tabs>
          <w:tab w:val="left" w:pos="7230"/>
        </w:tabs>
        <w:spacing w:before="60" w:after="60"/>
        <w:jc w:val="both"/>
      </w:pPr>
      <w:r w:rsidRPr="00CE2D4C">
        <w:t xml:space="preserve">  </w:t>
      </w:r>
    </w:p>
    <w:p w14:paraId="3A5636DE" w14:textId="77777777" w:rsidR="009262AF" w:rsidRPr="00CE2D4C" w:rsidRDefault="009262AF" w:rsidP="00C90FE2">
      <w:pPr>
        <w:tabs>
          <w:tab w:val="left" w:pos="7230"/>
        </w:tabs>
        <w:spacing w:before="60" w:after="60"/>
        <w:jc w:val="both"/>
      </w:pPr>
    </w:p>
    <w:p w14:paraId="1883B84B" w14:textId="77777777" w:rsidR="009262AF" w:rsidRPr="00CE2D4C" w:rsidRDefault="009262AF" w:rsidP="00C90FE2">
      <w:pPr>
        <w:tabs>
          <w:tab w:val="left" w:pos="7230"/>
        </w:tabs>
        <w:spacing w:before="60" w:after="60"/>
        <w:jc w:val="both"/>
      </w:pPr>
    </w:p>
    <w:p w14:paraId="1041E054" w14:textId="77777777" w:rsidR="009262AF" w:rsidRPr="00CE2D4C" w:rsidRDefault="009262AF" w:rsidP="00C90FE2">
      <w:pPr>
        <w:tabs>
          <w:tab w:val="left" w:pos="7230"/>
        </w:tabs>
        <w:spacing w:before="60" w:after="60"/>
        <w:jc w:val="both"/>
      </w:pPr>
    </w:p>
    <w:p w14:paraId="4A47AA24" w14:textId="77777777" w:rsidR="009262AF" w:rsidRPr="00CE2D4C" w:rsidRDefault="009262AF" w:rsidP="00C90FE2">
      <w:pPr>
        <w:tabs>
          <w:tab w:val="left" w:pos="7230"/>
        </w:tabs>
        <w:spacing w:before="60" w:after="60"/>
        <w:jc w:val="both"/>
      </w:pPr>
    </w:p>
    <w:p w14:paraId="3A5706B0" w14:textId="77777777" w:rsidR="009262AF" w:rsidRPr="00CE2D4C" w:rsidRDefault="009262AF" w:rsidP="00C90FE2">
      <w:pPr>
        <w:tabs>
          <w:tab w:val="left" w:pos="7230"/>
        </w:tabs>
        <w:spacing w:before="60" w:after="60"/>
        <w:jc w:val="both"/>
      </w:pPr>
    </w:p>
    <w:p w14:paraId="37A85F16" w14:textId="77777777" w:rsidR="009262AF" w:rsidRPr="00CE2D4C" w:rsidRDefault="009262AF" w:rsidP="00C90FE2">
      <w:pPr>
        <w:tabs>
          <w:tab w:val="left" w:pos="7230"/>
        </w:tabs>
        <w:spacing w:before="60" w:after="60"/>
        <w:jc w:val="both"/>
      </w:pPr>
    </w:p>
    <w:p w14:paraId="51549DF7" w14:textId="77777777" w:rsidR="009262AF" w:rsidRPr="00CE2D4C" w:rsidRDefault="009262AF" w:rsidP="00C90FE2">
      <w:pPr>
        <w:tabs>
          <w:tab w:val="left" w:pos="7230"/>
        </w:tabs>
        <w:spacing w:before="60" w:after="60"/>
        <w:jc w:val="both"/>
      </w:pPr>
    </w:p>
    <w:p w14:paraId="54493E84" w14:textId="77777777" w:rsidR="009262AF" w:rsidRPr="00CE2D4C" w:rsidRDefault="009262AF" w:rsidP="00C90FE2">
      <w:pPr>
        <w:tabs>
          <w:tab w:val="left" w:pos="7230"/>
        </w:tabs>
        <w:spacing w:before="60" w:after="60"/>
        <w:jc w:val="both"/>
      </w:pPr>
    </w:p>
    <w:p w14:paraId="18F03655" w14:textId="77777777" w:rsidR="009262AF" w:rsidRPr="00CE2D4C" w:rsidRDefault="009262AF" w:rsidP="00C90FE2">
      <w:pPr>
        <w:tabs>
          <w:tab w:val="left" w:pos="7230"/>
        </w:tabs>
        <w:spacing w:before="60" w:after="60"/>
        <w:jc w:val="both"/>
      </w:pPr>
    </w:p>
    <w:p w14:paraId="52610F54" w14:textId="77777777" w:rsidR="009262AF" w:rsidRPr="00CE2D4C" w:rsidRDefault="009262AF" w:rsidP="00C90FE2">
      <w:pPr>
        <w:tabs>
          <w:tab w:val="left" w:pos="7230"/>
        </w:tabs>
        <w:spacing w:before="60" w:after="60"/>
        <w:jc w:val="both"/>
      </w:pPr>
    </w:p>
    <w:p w14:paraId="7095E90C" w14:textId="77777777" w:rsidR="009262AF" w:rsidRPr="00CE2D4C" w:rsidRDefault="009262AF" w:rsidP="00C90FE2">
      <w:pPr>
        <w:tabs>
          <w:tab w:val="left" w:pos="7230"/>
        </w:tabs>
        <w:spacing w:before="60" w:after="60"/>
        <w:jc w:val="both"/>
      </w:pPr>
    </w:p>
    <w:p w14:paraId="421A61E7" w14:textId="77777777" w:rsidR="009262AF" w:rsidRPr="00CE2D4C" w:rsidRDefault="009262AF" w:rsidP="00C90FE2">
      <w:pPr>
        <w:tabs>
          <w:tab w:val="left" w:pos="7230"/>
        </w:tabs>
        <w:spacing w:before="60" w:after="60"/>
        <w:jc w:val="both"/>
      </w:pPr>
    </w:p>
    <w:p w14:paraId="092AAE2B" w14:textId="77777777" w:rsidR="009262AF" w:rsidRPr="00CE2D4C" w:rsidRDefault="009262AF" w:rsidP="00C90FE2">
      <w:pPr>
        <w:tabs>
          <w:tab w:val="left" w:pos="7230"/>
        </w:tabs>
        <w:spacing w:before="60" w:after="60"/>
        <w:jc w:val="both"/>
      </w:pPr>
    </w:p>
    <w:p w14:paraId="45685387" w14:textId="77777777" w:rsidR="009262AF" w:rsidRPr="00CE2D4C" w:rsidRDefault="009262AF" w:rsidP="00C90FE2">
      <w:pPr>
        <w:tabs>
          <w:tab w:val="left" w:pos="7230"/>
        </w:tabs>
        <w:spacing w:before="60" w:after="60"/>
        <w:jc w:val="both"/>
      </w:pPr>
    </w:p>
    <w:p w14:paraId="4E594CD1" w14:textId="77777777" w:rsidR="009262AF" w:rsidRPr="00CE2D4C" w:rsidRDefault="009262AF" w:rsidP="00C90FE2">
      <w:pPr>
        <w:tabs>
          <w:tab w:val="left" w:pos="7230"/>
        </w:tabs>
        <w:spacing w:before="60" w:after="60"/>
        <w:jc w:val="both"/>
      </w:pPr>
    </w:p>
    <w:p w14:paraId="52E4C18C" w14:textId="77777777" w:rsidR="009262AF" w:rsidRPr="00CE2D4C" w:rsidRDefault="009262AF" w:rsidP="00C90FE2">
      <w:pPr>
        <w:tabs>
          <w:tab w:val="left" w:pos="7230"/>
        </w:tabs>
        <w:spacing w:before="60" w:after="60"/>
        <w:jc w:val="both"/>
      </w:pPr>
    </w:p>
    <w:p w14:paraId="2CE1E69C" w14:textId="77777777" w:rsidR="009262AF" w:rsidRPr="00CE2D4C" w:rsidRDefault="009262AF" w:rsidP="00C90FE2">
      <w:pPr>
        <w:tabs>
          <w:tab w:val="left" w:pos="7230"/>
        </w:tabs>
        <w:spacing w:before="60" w:after="60"/>
        <w:jc w:val="both"/>
      </w:pPr>
    </w:p>
    <w:p w14:paraId="7158C4D6" w14:textId="77777777" w:rsidR="009262AF" w:rsidRPr="00CE2D4C" w:rsidRDefault="009262AF" w:rsidP="00C90FE2">
      <w:pPr>
        <w:tabs>
          <w:tab w:val="left" w:pos="7230"/>
        </w:tabs>
        <w:spacing w:before="60" w:after="60"/>
        <w:jc w:val="both"/>
      </w:pPr>
    </w:p>
    <w:p w14:paraId="75844199" w14:textId="77777777" w:rsidR="009262AF" w:rsidRPr="00CE2D4C" w:rsidRDefault="009262AF" w:rsidP="00C90FE2">
      <w:pPr>
        <w:tabs>
          <w:tab w:val="left" w:pos="7230"/>
        </w:tabs>
        <w:spacing w:before="60" w:after="60"/>
        <w:jc w:val="both"/>
      </w:pPr>
    </w:p>
    <w:p w14:paraId="6DD56E29" w14:textId="77777777" w:rsidR="009262AF" w:rsidRPr="00CE2D4C" w:rsidRDefault="009262AF" w:rsidP="00C90FE2">
      <w:pPr>
        <w:tabs>
          <w:tab w:val="left" w:pos="7230"/>
        </w:tabs>
        <w:spacing w:before="60" w:after="60"/>
        <w:jc w:val="both"/>
      </w:pPr>
    </w:p>
    <w:p w14:paraId="2FF0042C" w14:textId="77777777" w:rsidR="009262AF" w:rsidRPr="00CE2D4C" w:rsidRDefault="009262AF" w:rsidP="00C90FE2">
      <w:pPr>
        <w:tabs>
          <w:tab w:val="left" w:pos="7230"/>
        </w:tabs>
        <w:spacing w:before="60" w:after="60"/>
        <w:jc w:val="both"/>
      </w:pPr>
    </w:p>
    <w:p w14:paraId="25DCC768" w14:textId="77777777" w:rsidR="009262AF" w:rsidRPr="00CE2D4C" w:rsidRDefault="009262AF" w:rsidP="00C90FE2">
      <w:pPr>
        <w:tabs>
          <w:tab w:val="left" w:pos="7230"/>
        </w:tabs>
        <w:spacing w:before="60" w:after="60"/>
        <w:jc w:val="both"/>
      </w:pPr>
    </w:p>
    <w:p w14:paraId="298BF05F" w14:textId="499EE5EF" w:rsidR="000A3155" w:rsidRPr="00CE2D4C" w:rsidRDefault="00014E88" w:rsidP="000A3155">
      <w:pPr>
        <w:jc w:val="center"/>
        <w:rPr>
          <w:b/>
          <w:lang w:val="fr-FR"/>
        </w:rPr>
      </w:pPr>
      <w:r w:rsidRPr="00CE2D4C">
        <w:lastRenderedPageBreak/>
        <w:tab/>
      </w:r>
      <w:r w:rsidR="000A3155" w:rsidRPr="00CE2D4C">
        <w:rPr>
          <w:b/>
          <w:lang w:val="fr-FR"/>
        </w:rPr>
        <w:t xml:space="preserve">DANH SÁCH </w:t>
      </w:r>
    </w:p>
    <w:p w14:paraId="19DF9155" w14:textId="2E2A8BB0" w:rsidR="009262AF" w:rsidRPr="00CE2D4C" w:rsidRDefault="009262AF" w:rsidP="000A3155">
      <w:pPr>
        <w:ind w:firstLine="720"/>
        <w:jc w:val="center"/>
        <w:rPr>
          <w:b/>
          <w:i/>
          <w:lang w:val="fr-FR"/>
        </w:rPr>
      </w:pPr>
      <w:r w:rsidRPr="00CE2D4C">
        <w:rPr>
          <w:b/>
        </w:rPr>
        <w:t>Phân bổ số lượng trao tặng học bổng cho con của đoàn viên, công chức, viên chức, người lao động tỉnh Đắk Lắk nhân Tháng hành động vì trẻ em năm 2024</w:t>
      </w:r>
      <w:r w:rsidRPr="00CE2D4C">
        <w:rPr>
          <w:b/>
          <w:i/>
          <w:lang w:val="fr-FR"/>
        </w:rPr>
        <w:t xml:space="preserve"> </w:t>
      </w:r>
    </w:p>
    <w:p w14:paraId="027DB137" w14:textId="30D72B25" w:rsidR="000A3155" w:rsidRPr="00CE2D4C" w:rsidRDefault="000A3155" w:rsidP="000A3155">
      <w:pPr>
        <w:ind w:firstLine="720"/>
        <w:jc w:val="center"/>
        <w:rPr>
          <w:i/>
          <w:lang w:val="fr-FR"/>
        </w:rPr>
      </w:pPr>
      <w:r w:rsidRPr="00CE2D4C">
        <w:rPr>
          <w:i/>
          <w:lang w:val="fr-FR"/>
        </w:rPr>
        <w:t xml:space="preserve">(Ban hành kèm theo Kế hoạch số:      /KH-LĐLĐ, ngày      / </w:t>
      </w:r>
      <w:r w:rsidR="00C90FE2" w:rsidRPr="00CE2D4C">
        <w:rPr>
          <w:i/>
          <w:lang w:val="fr-FR"/>
        </w:rPr>
        <w:t>6</w:t>
      </w:r>
      <w:r w:rsidRPr="00CE2D4C">
        <w:rPr>
          <w:i/>
          <w:lang w:val="fr-FR"/>
        </w:rPr>
        <w:t xml:space="preserve"> /2024)</w:t>
      </w:r>
    </w:p>
    <w:p w14:paraId="2B0440B5" w14:textId="77777777" w:rsidR="000A3155" w:rsidRPr="00CE2D4C" w:rsidRDefault="000A3155" w:rsidP="000A3155">
      <w:pPr>
        <w:ind w:firstLine="720"/>
        <w:jc w:val="center"/>
        <w:rPr>
          <w:i/>
          <w:lang w:val="fr-F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843"/>
        <w:gridCol w:w="1984"/>
      </w:tblGrid>
      <w:tr w:rsidR="00CE2D4C" w:rsidRPr="00CE2D4C" w14:paraId="468AC7D8" w14:textId="77777777" w:rsidTr="009262AF">
        <w:trPr>
          <w:trHeight w:val="847"/>
          <w:tblHeader/>
        </w:trPr>
        <w:tc>
          <w:tcPr>
            <w:tcW w:w="851" w:type="dxa"/>
            <w:tcBorders>
              <w:top w:val="single" w:sz="4" w:space="0" w:color="auto"/>
              <w:left w:val="single" w:sz="4" w:space="0" w:color="auto"/>
              <w:right w:val="single" w:sz="4" w:space="0" w:color="auto"/>
            </w:tcBorders>
            <w:noWrap/>
            <w:vAlign w:val="center"/>
            <w:hideMark/>
          </w:tcPr>
          <w:p w14:paraId="5D331C4C" w14:textId="77777777" w:rsidR="000A3155" w:rsidRPr="00CE2D4C" w:rsidRDefault="000A3155" w:rsidP="00827579">
            <w:pPr>
              <w:jc w:val="center"/>
              <w:rPr>
                <w:b/>
              </w:rPr>
            </w:pPr>
            <w:r w:rsidRPr="00CE2D4C">
              <w:rPr>
                <w:b/>
              </w:rPr>
              <w:t>STT</w:t>
            </w:r>
          </w:p>
        </w:tc>
        <w:tc>
          <w:tcPr>
            <w:tcW w:w="5670" w:type="dxa"/>
            <w:tcBorders>
              <w:top w:val="single" w:sz="4" w:space="0" w:color="auto"/>
              <w:left w:val="single" w:sz="4" w:space="0" w:color="auto"/>
              <w:right w:val="single" w:sz="4" w:space="0" w:color="auto"/>
            </w:tcBorders>
            <w:noWrap/>
            <w:vAlign w:val="center"/>
            <w:hideMark/>
          </w:tcPr>
          <w:p w14:paraId="0CD17777" w14:textId="77777777" w:rsidR="000A3155" w:rsidRPr="00CE2D4C" w:rsidRDefault="000A3155" w:rsidP="00827579">
            <w:pPr>
              <w:jc w:val="center"/>
              <w:rPr>
                <w:b/>
              </w:rPr>
            </w:pPr>
            <w:r w:rsidRPr="00CE2D4C">
              <w:rPr>
                <w:b/>
              </w:rPr>
              <w:t xml:space="preserve">Đơn vị </w:t>
            </w:r>
          </w:p>
        </w:tc>
        <w:tc>
          <w:tcPr>
            <w:tcW w:w="1843" w:type="dxa"/>
            <w:tcBorders>
              <w:top w:val="single" w:sz="4" w:space="0" w:color="auto"/>
              <w:left w:val="single" w:sz="4" w:space="0" w:color="auto"/>
              <w:right w:val="single" w:sz="4" w:space="0" w:color="auto"/>
            </w:tcBorders>
          </w:tcPr>
          <w:p w14:paraId="5AE0BA44" w14:textId="77777777" w:rsidR="000A3155" w:rsidRPr="00CE2D4C" w:rsidRDefault="000A3155" w:rsidP="00827579">
            <w:pPr>
              <w:jc w:val="center"/>
              <w:rPr>
                <w:b/>
              </w:rPr>
            </w:pPr>
          </w:p>
          <w:p w14:paraId="313DAEE3" w14:textId="77777777" w:rsidR="000A3155" w:rsidRPr="00CE2D4C" w:rsidRDefault="000A3155" w:rsidP="00827579">
            <w:pPr>
              <w:jc w:val="center"/>
              <w:rPr>
                <w:b/>
              </w:rPr>
            </w:pPr>
            <w:r w:rsidRPr="00CE2D4C">
              <w:rPr>
                <w:b/>
              </w:rPr>
              <w:t>Số lượng</w:t>
            </w:r>
          </w:p>
          <w:p w14:paraId="7A5698B8" w14:textId="73DFF28D" w:rsidR="009262AF" w:rsidRPr="00CE2D4C" w:rsidRDefault="009262AF" w:rsidP="00827579">
            <w:pPr>
              <w:jc w:val="center"/>
              <w:rPr>
                <w:b/>
              </w:rPr>
            </w:pPr>
          </w:p>
        </w:tc>
        <w:tc>
          <w:tcPr>
            <w:tcW w:w="1984" w:type="dxa"/>
            <w:tcBorders>
              <w:top w:val="single" w:sz="4" w:space="0" w:color="auto"/>
              <w:left w:val="single" w:sz="4" w:space="0" w:color="auto"/>
              <w:right w:val="single" w:sz="4" w:space="0" w:color="auto"/>
            </w:tcBorders>
          </w:tcPr>
          <w:p w14:paraId="672DB8C3" w14:textId="77777777" w:rsidR="000A3155" w:rsidRPr="00CE2D4C" w:rsidRDefault="000A3155" w:rsidP="00827579">
            <w:pPr>
              <w:jc w:val="center"/>
              <w:rPr>
                <w:b/>
              </w:rPr>
            </w:pPr>
          </w:p>
          <w:p w14:paraId="6015FCA9" w14:textId="77777777" w:rsidR="000A3155" w:rsidRPr="00CE2D4C" w:rsidRDefault="000A3155" w:rsidP="00827579">
            <w:pPr>
              <w:jc w:val="center"/>
              <w:rPr>
                <w:b/>
              </w:rPr>
            </w:pPr>
            <w:r w:rsidRPr="00CE2D4C">
              <w:rPr>
                <w:b/>
              </w:rPr>
              <w:t>Ghi chú</w:t>
            </w:r>
          </w:p>
        </w:tc>
      </w:tr>
      <w:tr w:rsidR="00CE2D4C" w:rsidRPr="00CE2D4C" w14:paraId="547E8F4F" w14:textId="77777777" w:rsidTr="009262AF">
        <w:trPr>
          <w:trHeight w:val="355"/>
        </w:trPr>
        <w:tc>
          <w:tcPr>
            <w:tcW w:w="851" w:type="dxa"/>
            <w:tcBorders>
              <w:top w:val="single" w:sz="4" w:space="0" w:color="auto"/>
              <w:left w:val="single" w:sz="4" w:space="0" w:color="auto"/>
              <w:bottom w:val="single" w:sz="4" w:space="0" w:color="auto"/>
              <w:right w:val="single" w:sz="4" w:space="0" w:color="auto"/>
            </w:tcBorders>
            <w:noWrap/>
            <w:vAlign w:val="bottom"/>
          </w:tcPr>
          <w:p w14:paraId="55218B40" w14:textId="77777777" w:rsidR="000A3155" w:rsidRPr="00CE2D4C" w:rsidRDefault="000A3155" w:rsidP="00827579">
            <w:pPr>
              <w:jc w:val="center"/>
              <w:rPr>
                <w:b/>
              </w:rPr>
            </w:pPr>
            <w:r w:rsidRPr="00CE2D4C">
              <w:rPr>
                <w:b/>
              </w:rPr>
              <w:t>I</w:t>
            </w:r>
          </w:p>
        </w:tc>
        <w:tc>
          <w:tcPr>
            <w:tcW w:w="5670" w:type="dxa"/>
            <w:tcBorders>
              <w:top w:val="single" w:sz="4" w:space="0" w:color="auto"/>
              <w:left w:val="single" w:sz="4" w:space="0" w:color="auto"/>
              <w:bottom w:val="single" w:sz="4" w:space="0" w:color="auto"/>
              <w:right w:val="single" w:sz="4" w:space="0" w:color="auto"/>
            </w:tcBorders>
            <w:noWrap/>
            <w:vAlign w:val="bottom"/>
          </w:tcPr>
          <w:p w14:paraId="02E7F1AB" w14:textId="77777777" w:rsidR="000A3155" w:rsidRPr="00CE2D4C" w:rsidRDefault="000A3155" w:rsidP="00827579">
            <w:pPr>
              <w:rPr>
                <w:b/>
              </w:rPr>
            </w:pPr>
            <w:r w:rsidRPr="00CE2D4C">
              <w:rPr>
                <w:b/>
              </w:rPr>
              <w:t>Công đoàn ngành</w:t>
            </w:r>
          </w:p>
        </w:tc>
        <w:tc>
          <w:tcPr>
            <w:tcW w:w="1843" w:type="dxa"/>
            <w:tcBorders>
              <w:top w:val="single" w:sz="4" w:space="0" w:color="auto"/>
              <w:left w:val="single" w:sz="4" w:space="0" w:color="auto"/>
              <w:bottom w:val="single" w:sz="4" w:space="0" w:color="auto"/>
              <w:right w:val="single" w:sz="4" w:space="0" w:color="auto"/>
            </w:tcBorders>
          </w:tcPr>
          <w:p w14:paraId="172ED150" w14:textId="3D1B02E6" w:rsidR="000A3155" w:rsidRPr="00CE2D4C" w:rsidRDefault="000C400C" w:rsidP="00827579">
            <w:pPr>
              <w:jc w:val="center"/>
              <w:rPr>
                <w:b/>
              </w:rPr>
            </w:pPr>
            <w:r w:rsidRPr="00CE2D4C">
              <w:rPr>
                <w:b/>
              </w:rPr>
              <w:t>32</w:t>
            </w:r>
          </w:p>
        </w:tc>
        <w:tc>
          <w:tcPr>
            <w:tcW w:w="1984" w:type="dxa"/>
            <w:tcBorders>
              <w:top w:val="single" w:sz="4" w:space="0" w:color="auto"/>
              <w:left w:val="single" w:sz="4" w:space="0" w:color="auto"/>
              <w:bottom w:val="single" w:sz="4" w:space="0" w:color="auto"/>
              <w:right w:val="single" w:sz="4" w:space="0" w:color="auto"/>
            </w:tcBorders>
          </w:tcPr>
          <w:p w14:paraId="7A20B9A3" w14:textId="77777777" w:rsidR="000A3155" w:rsidRPr="00CE2D4C" w:rsidRDefault="000A3155" w:rsidP="00827579">
            <w:pPr>
              <w:rPr>
                <w:b/>
              </w:rPr>
            </w:pPr>
          </w:p>
        </w:tc>
      </w:tr>
      <w:tr w:rsidR="00CE2D4C" w:rsidRPr="00CE2D4C" w14:paraId="07BC40ED"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164CB586"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17DC97C5" w14:textId="77777777" w:rsidR="000A3155" w:rsidRPr="00CE2D4C" w:rsidRDefault="000A3155" w:rsidP="00827579">
            <w:r w:rsidRPr="00CE2D4C">
              <w:t>Công thương</w:t>
            </w:r>
          </w:p>
        </w:tc>
        <w:tc>
          <w:tcPr>
            <w:tcW w:w="1843" w:type="dxa"/>
            <w:tcBorders>
              <w:top w:val="single" w:sz="4" w:space="0" w:color="auto"/>
              <w:left w:val="single" w:sz="4" w:space="0" w:color="auto"/>
              <w:bottom w:val="single" w:sz="4" w:space="0" w:color="auto"/>
              <w:right w:val="single" w:sz="4" w:space="0" w:color="auto"/>
            </w:tcBorders>
          </w:tcPr>
          <w:p w14:paraId="04B71BFD" w14:textId="39A8A5B9" w:rsidR="000A3155" w:rsidRPr="00CE2D4C" w:rsidRDefault="009262AF" w:rsidP="00827579">
            <w:pPr>
              <w:jc w:val="center"/>
            </w:pPr>
            <w:r w:rsidRPr="00CE2D4C">
              <w:t>5</w:t>
            </w:r>
          </w:p>
        </w:tc>
        <w:tc>
          <w:tcPr>
            <w:tcW w:w="1984" w:type="dxa"/>
            <w:tcBorders>
              <w:top w:val="single" w:sz="4" w:space="0" w:color="auto"/>
              <w:left w:val="single" w:sz="4" w:space="0" w:color="auto"/>
              <w:bottom w:val="single" w:sz="4" w:space="0" w:color="auto"/>
              <w:right w:val="single" w:sz="4" w:space="0" w:color="auto"/>
            </w:tcBorders>
          </w:tcPr>
          <w:p w14:paraId="7FB96DF5" w14:textId="77777777" w:rsidR="000A3155" w:rsidRPr="00CE2D4C" w:rsidRDefault="000A3155" w:rsidP="00827579"/>
        </w:tc>
      </w:tr>
      <w:tr w:rsidR="00CE2D4C" w:rsidRPr="00CE2D4C" w14:paraId="1FC58866" w14:textId="77777777" w:rsidTr="009262AF">
        <w:trPr>
          <w:trHeight w:val="375"/>
        </w:trPr>
        <w:tc>
          <w:tcPr>
            <w:tcW w:w="851" w:type="dxa"/>
            <w:tcBorders>
              <w:top w:val="single" w:sz="4" w:space="0" w:color="auto"/>
              <w:left w:val="single" w:sz="4" w:space="0" w:color="auto"/>
              <w:bottom w:val="single" w:sz="4" w:space="0" w:color="auto"/>
              <w:right w:val="single" w:sz="4" w:space="0" w:color="auto"/>
            </w:tcBorders>
            <w:noWrap/>
            <w:vAlign w:val="bottom"/>
          </w:tcPr>
          <w:p w14:paraId="5C136D62"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705825A9" w14:textId="77777777" w:rsidR="000A3155" w:rsidRPr="00CE2D4C" w:rsidRDefault="000A3155" w:rsidP="00827579">
            <w:r w:rsidRPr="00CE2D4C">
              <w:t>Giao thông vận tải</w:t>
            </w:r>
          </w:p>
        </w:tc>
        <w:tc>
          <w:tcPr>
            <w:tcW w:w="1843" w:type="dxa"/>
            <w:tcBorders>
              <w:top w:val="single" w:sz="4" w:space="0" w:color="auto"/>
              <w:left w:val="single" w:sz="4" w:space="0" w:color="auto"/>
              <w:bottom w:val="single" w:sz="4" w:space="0" w:color="auto"/>
              <w:right w:val="single" w:sz="4" w:space="0" w:color="auto"/>
            </w:tcBorders>
          </w:tcPr>
          <w:p w14:paraId="00A9B52A" w14:textId="4E5486C0"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0997CDF9" w14:textId="77777777" w:rsidR="000A3155" w:rsidRPr="00CE2D4C" w:rsidRDefault="000A3155" w:rsidP="00827579"/>
        </w:tc>
      </w:tr>
      <w:tr w:rsidR="00CE2D4C" w:rsidRPr="00CE2D4C" w14:paraId="5E147709"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780E8635"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603F9CF2" w14:textId="77777777" w:rsidR="000A3155" w:rsidRPr="00CE2D4C" w:rsidRDefault="000A3155" w:rsidP="00827579">
            <w:r w:rsidRPr="00CE2D4C">
              <w:t>Giáo dục</w:t>
            </w:r>
          </w:p>
        </w:tc>
        <w:tc>
          <w:tcPr>
            <w:tcW w:w="1843" w:type="dxa"/>
            <w:tcBorders>
              <w:top w:val="single" w:sz="4" w:space="0" w:color="auto"/>
              <w:left w:val="single" w:sz="4" w:space="0" w:color="auto"/>
              <w:bottom w:val="single" w:sz="4" w:space="0" w:color="auto"/>
              <w:right w:val="single" w:sz="4" w:space="0" w:color="auto"/>
            </w:tcBorders>
          </w:tcPr>
          <w:p w14:paraId="0374D18D" w14:textId="0613A375" w:rsidR="000A3155" w:rsidRPr="00CE2D4C" w:rsidRDefault="00C90FE2" w:rsidP="00827579">
            <w:pPr>
              <w:jc w:val="center"/>
            </w:pPr>
            <w:r w:rsidRPr="00CE2D4C">
              <w:t>6</w:t>
            </w:r>
          </w:p>
        </w:tc>
        <w:tc>
          <w:tcPr>
            <w:tcW w:w="1984" w:type="dxa"/>
            <w:tcBorders>
              <w:top w:val="single" w:sz="4" w:space="0" w:color="auto"/>
              <w:left w:val="single" w:sz="4" w:space="0" w:color="auto"/>
              <w:bottom w:val="single" w:sz="4" w:space="0" w:color="auto"/>
              <w:right w:val="single" w:sz="4" w:space="0" w:color="auto"/>
            </w:tcBorders>
          </w:tcPr>
          <w:p w14:paraId="3397B556" w14:textId="77777777" w:rsidR="000A3155" w:rsidRPr="00CE2D4C" w:rsidRDefault="000A3155" w:rsidP="00827579"/>
        </w:tc>
      </w:tr>
      <w:tr w:rsidR="00CE2D4C" w:rsidRPr="00CE2D4C" w14:paraId="74A5893D"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52278975"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51D12AA4" w14:textId="3CD74A6C" w:rsidR="000A3155" w:rsidRPr="00CE2D4C" w:rsidRDefault="000A3155" w:rsidP="007E40E4">
            <w:r w:rsidRPr="00CE2D4C">
              <w:t xml:space="preserve">Nông nghiệp &amp; </w:t>
            </w:r>
            <w:r w:rsidR="007E40E4" w:rsidRPr="00CE2D4C">
              <w:t>Phát triển Nông thôn</w:t>
            </w:r>
          </w:p>
        </w:tc>
        <w:tc>
          <w:tcPr>
            <w:tcW w:w="1843" w:type="dxa"/>
            <w:tcBorders>
              <w:top w:val="single" w:sz="4" w:space="0" w:color="auto"/>
              <w:left w:val="single" w:sz="4" w:space="0" w:color="auto"/>
              <w:bottom w:val="single" w:sz="4" w:space="0" w:color="auto"/>
              <w:right w:val="single" w:sz="4" w:space="0" w:color="auto"/>
            </w:tcBorders>
          </w:tcPr>
          <w:p w14:paraId="605DA6F3" w14:textId="5E5C9C92" w:rsidR="000A3155" w:rsidRPr="00CE2D4C" w:rsidRDefault="000C400C" w:rsidP="00827579">
            <w:pPr>
              <w:jc w:val="center"/>
            </w:pPr>
            <w:r w:rsidRPr="00CE2D4C">
              <w:t>5</w:t>
            </w:r>
          </w:p>
        </w:tc>
        <w:tc>
          <w:tcPr>
            <w:tcW w:w="1984" w:type="dxa"/>
            <w:tcBorders>
              <w:top w:val="single" w:sz="4" w:space="0" w:color="auto"/>
              <w:left w:val="single" w:sz="4" w:space="0" w:color="auto"/>
              <w:bottom w:val="single" w:sz="4" w:space="0" w:color="auto"/>
              <w:right w:val="single" w:sz="4" w:space="0" w:color="auto"/>
            </w:tcBorders>
          </w:tcPr>
          <w:p w14:paraId="03DA9C29" w14:textId="77777777" w:rsidR="000A3155" w:rsidRPr="00CE2D4C" w:rsidRDefault="000A3155" w:rsidP="00827579"/>
        </w:tc>
      </w:tr>
      <w:tr w:rsidR="00CE2D4C" w:rsidRPr="00CE2D4C" w14:paraId="64A29213"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0D8ED9C8"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3C45816F" w14:textId="77777777" w:rsidR="000A3155" w:rsidRPr="00CE2D4C" w:rsidRDefault="000A3155" w:rsidP="00827579">
            <w:r w:rsidRPr="00CE2D4C">
              <w:t>Viên chức</w:t>
            </w:r>
          </w:p>
        </w:tc>
        <w:tc>
          <w:tcPr>
            <w:tcW w:w="1843" w:type="dxa"/>
            <w:tcBorders>
              <w:top w:val="single" w:sz="4" w:space="0" w:color="auto"/>
              <w:left w:val="single" w:sz="4" w:space="0" w:color="auto"/>
              <w:bottom w:val="single" w:sz="4" w:space="0" w:color="auto"/>
              <w:right w:val="single" w:sz="4" w:space="0" w:color="auto"/>
            </w:tcBorders>
          </w:tcPr>
          <w:p w14:paraId="51834681" w14:textId="6867F664" w:rsidR="000A3155" w:rsidRPr="00CE2D4C" w:rsidRDefault="007A2D3C" w:rsidP="00827579">
            <w:pPr>
              <w:jc w:val="center"/>
            </w:pPr>
            <w:r w:rsidRPr="00CE2D4C">
              <w:t>5</w:t>
            </w:r>
          </w:p>
        </w:tc>
        <w:tc>
          <w:tcPr>
            <w:tcW w:w="1984" w:type="dxa"/>
            <w:tcBorders>
              <w:top w:val="single" w:sz="4" w:space="0" w:color="auto"/>
              <w:left w:val="single" w:sz="4" w:space="0" w:color="auto"/>
              <w:bottom w:val="single" w:sz="4" w:space="0" w:color="auto"/>
              <w:right w:val="single" w:sz="4" w:space="0" w:color="auto"/>
            </w:tcBorders>
          </w:tcPr>
          <w:p w14:paraId="3434B222" w14:textId="77777777" w:rsidR="000A3155" w:rsidRPr="00CE2D4C" w:rsidRDefault="000A3155" w:rsidP="00827579"/>
        </w:tc>
      </w:tr>
      <w:tr w:rsidR="00CE2D4C" w:rsidRPr="00CE2D4C" w14:paraId="5EFB41FF" w14:textId="77777777" w:rsidTr="009262AF">
        <w:trPr>
          <w:trHeight w:val="311"/>
        </w:trPr>
        <w:tc>
          <w:tcPr>
            <w:tcW w:w="851" w:type="dxa"/>
            <w:tcBorders>
              <w:top w:val="single" w:sz="4" w:space="0" w:color="auto"/>
              <w:left w:val="single" w:sz="4" w:space="0" w:color="auto"/>
              <w:bottom w:val="single" w:sz="4" w:space="0" w:color="auto"/>
              <w:right w:val="single" w:sz="4" w:space="0" w:color="auto"/>
            </w:tcBorders>
            <w:noWrap/>
            <w:vAlign w:val="bottom"/>
          </w:tcPr>
          <w:p w14:paraId="4BCAC6EE" w14:textId="77777777" w:rsidR="000A3155" w:rsidRPr="00CE2D4C" w:rsidRDefault="000A3155" w:rsidP="000A3155">
            <w:pPr>
              <w:pStyle w:val="ListParagraph"/>
              <w:numPr>
                <w:ilvl w:val="0"/>
                <w:numId w:val="5"/>
              </w:numPr>
              <w:jc w:val="center"/>
            </w:pP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3D3E851C" w14:textId="77777777" w:rsidR="000A3155" w:rsidRPr="00CE2D4C" w:rsidRDefault="000A3155" w:rsidP="00827579">
            <w:r w:rsidRPr="00CE2D4C">
              <w:t>Y tế</w:t>
            </w:r>
          </w:p>
        </w:tc>
        <w:tc>
          <w:tcPr>
            <w:tcW w:w="1843" w:type="dxa"/>
            <w:tcBorders>
              <w:top w:val="single" w:sz="4" w:space="0" w:color="auto"/>
              <w:left w:val="single" w:sz="4" w:space="0" w:color="auto"/>
              <w:bottom w:val="single" w:sz="4" w:space="0" w:color="auto"/>
              <w:right w:val="single" w:sz="4" w:space="0" w:color="auto"/>
            </w:tcBorders>
          </w:tcPr>
          <w:p w14:paraId="22854530" w14:textId="5B997720" w:rsidR="000A3155" w:rsidRPr="00CE2D4C" w:rsidRDefault="007A2D3C" w:rsidP="00827579">
            <w:pPr>
              <w:jc w:val="center"/>
            </w:pPr>
            <w:r w:rsidRPr="00CE2D4C">
              <w:t>7</w:t>
            </w:r>
          </w:p>
        </w:tc>
        <w:tc>
          <w:tcPr>
            <w:tcW w:w="1984" w:type="dxa"/>
            <w:tcBorders>
              <w:top w:val="single" w:sz="4" w:space="0" w:color="auto"/>
              <w:left w:val="single" w:sz="4" w:space="0" w:color="auto"/>
              <w:bottom w:val="single" w:sz="4" w:space="0" w:color="auto"/>
              <w:right w:val="single" w:sz="4" w:space="0" w:color="auto"/>
            </w:tcBorders>
          </w:tcPr>
          <w:p w14:paraId="6DBBF6E3" w14:textId="77777777" w:rsidR="000A3155" w:rsidRPr="00CE2D4C" w:rsidRDefault="000A3155" w:rsidP="00827579"/>
        </w:tc>
      </w:tr>
      <w:tr w:rsidR="00CE2D4C" w:rsidRPr="00CE2D4C" w14:paraId="1C3CC57A"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681FC440" w14:textId="77777777" w:rsidR="000A3155" w:rsidRPr="00CE2D4C" w:rsidRDefault="000A3155" w:rsidP="00827579">
            <w:pPr>
              <w:jc w:val="center"/>
              <w:rPr>
                <w:b/>
                <w:bCs/>
              </w:rPr>
            </w:pPr>
            <w:r w:rsidRPr="00CE2D4C">
              <w:rPr>
                <w:b/>
                <w:bCs/>
              </w:rPr>
              <w:t>II</w:t>
            </w:r>
          </w:p>
        </w:tc>
        <w:tc>
          <w:tcPr>
            <w:tcW w:w="5670" w:type="dxa"/>
            <w:tcBorders>
              <w:top w:val="single" w:sz="4" w:space="0" w:color="auto"/>
              <w:left w:val="single" w:sz="4" w:space="0" w:color="auto"/>
              <w:bottom w:val="single" w:sz="4" w:space="0" w:color="auto"/>
              <w:right w:val="single" w:sz="4" w:space="0" w:color="auto"/>
            </w:tcBorders>
            <w:noWrap/>
            <w:vAlign w:val="bottom"/>
            <w:hideMark/>
          </w:tcPr>
          <w:p w14:paraId="25B8CBAE" w14:textId="77777777" w:rsidR="000A3155" w:rsidRPr="00CE2D4C" w:rsidRDefault="000A3155" w:rsidP="00827579">
            <w:pPr>
              <w:rPr>
                <w:b/>
                <w:bCs/>
              </w:rPr>
            </w:pPr>
            <w:r w:rsidRPr="00CE2D4C">
              <w:rPr>
                <w:b/>
                <w:bCs/>
              </w:rPr>
              <w:t>LĐLĐ huyện, thị xã, thành phố</w:t>
            </w:r>
          </w:p>
        </w:tc>
        <w:tc>
          <w:tcPr>
            <w:tcW w:w="1843" w:type="dxa"/>
            <w:tcBorders>
              <w:top w:val="single" w:sz="4" w:space="0" w:color="auto"/>
              <w:left w:val="single" w:sz="4" w:space="0" w:color="auto"/>
              <w:bottom w:val="single" w:sz="4" w:space="0" w:color="auto"/>
              <w:right w:val="single" w:sz="4" w:space="0" w:color="auto"/>
            </w:tcBorders>
          </w:tcPr>
          <w:p w14:paraId="3D6A926D" w14:textId="00028B8B" w:rsidR="000A3155" w:rsidRPr="00CE2D4C" w:rsidRDefault="005160E4" w:rsidP="00827579">
            <w:pPr>
              <w:jc w:val="center"/>
              <w:rPr>
                <w:b/>
                <w:bCs/>
              </w:rPr>
            </w:pPr>
            <w:r w:rsidRPr="00CE2D4C">
              <w:rPr>
                <w:b/>
                <w:bCs/>
              </w:rPr>
              <w:t>73</w:t>
            </w:r>
          </w:p>
        </w:tc>
        <w:tc>
          <w:tcPr>
            <w:tcW w:w="1984" w:type="dxa"/>
            <w:tcBorders>
              <w:top w:val="single" w:sz="4" w:space="0" w:color="auto"/>
              <w:left w:val="single" w:sz="4" w:space="0" w:color="auto"/>
              <w:bottom w:val="single" w:sz="4" w:space="0" w:color="auto"/>
              <w:right w:val="single" w:sz="4" w:space="0" w:color="auto"/>
            </w:tcBorders>
          </w:tcPr>
          <w:p w14:paraId="3C802CA0" w14:textId="77777777" w:rsidR="000A3155" w:rsidRPr="00CE2D4C" w:rsidRDefault="000A3155" w:rsidP="00827579">
            <w:pPr>
              <w:rPr>
                <w:b/>
                <w:bCs/>
              </w:rPr>
            </w:pPr>
          </w:p>
        </w:tc>
      </w:tr>
      <w:tr w:rsidR="00CE2D4C" w:rsidRPr="00CE2D4C" w14:paraId="235749C6"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62709A82"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14E4481E" w14:textId="77777777" w:rsidR="000A3155" w:rsidRPr="00CE2D4C" w:rsidRDefault="000A3155" w:rsidP="00827579">
            <w:r w:rsidRPr="00CE2D4C">
              <w:t>Thành phố Buôn Ma Thuột</w:t>
            </w:r>
          </w:p>
        </w:tc>
        <w:tc>
          <w:tcPr>
            <w:tcW w:w="1843" w:type="dxa"/>
            <w:tcBorders>
              <w:top w:val="single" w:sz="4" w:space="0" w:color="auto"/>
              <w:left w:val="single" w:sz="4" w:space="0" w:color="auto"/>
              <w:bottom w:val="single" w:sz="4" w:space="0" w:color="auto"/>
              <w:right w:val="single" w:sz="4" w:space="0" w:color="auto"/>
            </w:tcBorders>
          </w:tcPr>
          <w:p w14:paraId="14AF670A" w14:textId="6884DA9E" w:rsidR="000A3155" w:rsidRPr="00CE2D4C" w:rsidRDefault="00C90FE2" w:rsidP="00827579">
            <w:pPr>
              <w:jc w:val="center"/>
            </w:pPr>
            <w:r w:rsidRPr="00CE2D4C">
              <w:t>10</w:t>
            </w:r>
          </w:p>
        </w:tc>
        <w:tc>
          <w:tcPr>
            <w:tcW w:w="1984" w:type="dxa"/>
            <w:tcBorders>
              <w:top w:val="single" w:sz="4" w:space="0" w:color="auto"/>
              <w:left w:val="single" w:sz="4" w:space="0" w:color="auto"/>
              <w:bottom w:val="single" w:sz="4" w:space="0" w:color="auto"/>
              <w:right w:val="single" w:sz="4" w:space="0" w:color="auto"/>
            </w:tcBorders>
          </w:tcPr>
          <w:p w14:paraId="2810B0B1" w14:textId="77777777" w:rsidR="000A3155" w:rsidRPr="00CE2D4C" w:rsidRDefault="000A3155" w:rsidP="00827579"/>
        </w:tc>
      </w:tr>
      <w:tr w:rsidR="00CE2D4C" w:rsidRPr="00CE2D4C" w14:paraId="46923F28"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66B5F1BE"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6D07E46E" w14:textId="77777777" w:rsidR="000A3155" w:rsidRPr="00CE2D4C" w:rsidRDefault="000A3155" w:rsidP="00827579">
            <w:r w:rsidRPr="00CE2D4C">
              <w:t>Thị xã Buôn Hồ</w:t>
            </w:r>
          </w:p>
        </w:tc>
        <w:tc>
          <w:tcPr>
            <w:tcW w:w="1843" w:type="dxa"/>
            <w:tcBorders>
              <w:top w:val="single" w:sz="4" w:space="0" w:color="auto"/>
              <w:left w:val="single" w:sz="4" w:space="0" w:color="auto"/>
              <w:bottom w:val="single" w:sz="4" w:space="0" w:color="auto"/>
              <w:right w:val="single" w:sz="4" w:space="0" w:color="auto"/>
            </w:tcBorders>
          </w:tcPr>
          <w:p w14:paraId="62D34B11" w14:textId="3EDCF9BB"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5EF3B5CC" w14:textId="77777777" w:rsidR="000A3155" w:rsidRPr="00CE2D4C" w:rsidRDefault="000A3155" w:rsidP="00827579"/>
        </w:tc>
      </w:tr>
      <w:tr w:rsidR="00CE2D4C" w:rsidRPr="00CE2D4C" w14:paraId="04ED8863"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738DB885"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1EECC21A" w14:textId="77777777" w:rsidR="000A3155" w:rsidRPr="00CE2D4C" w:rsidRDefault="000A3155" w:rsidP="00827579">
            <w:r w:rsidRPr="00CE2D4C">
              <w:t>Buôn Đôn</w:t>
            </w:r>
          </w:p>
        </w:tc>
        <w:tc>
          <w:tcPr>
            <w:tcW w:w="1843" w:type="dxa"/>
            <w:tcBorders>
              <w:top w:val="single" w:sz="4" w:space="0" w:color="auto"/>
              <w:left w:val="single" w:sz="4" w:space="0" w:color="auto"/>
              <w:bottom w:val="single" w:sz="4" w:space="0" w:color="auto"/>
              <w:right w:val="single" w:sz="4" w:space="0" w:color="auto"/>
            </w:tcBorders>
          </w:tcPr>
          <w:p w14:paraId="7BDF159D" w14:textId="4F135161"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384D34C0" w14:textId="77777777" w:rsidR="000A3155" w:rsidRPr="00CE2D4C" w:rsidRDefault="000A3155" w:rsidP="00827579"/>
        </w:tc>
      </w:tr>
      <w:tr w:rsidR="00CE2D4C" w:rsidRPr="00CE2D4C" w14:paraId="3B1465CF"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27960141"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40BAD26F" w14:textId="77777777" w:rsidR="000A3155" w:rsidRPr="00CE2D4C" w:rsidRDefault="000A3155" w:rsidP="00827579">
            <w:r w:rsidRPr="00CE2D4C">
              <w:t>Cư Kuin</w:t>
            </w:r>
          </w:p>
        </w:tc>
        <w:tc>
          <w:tcPr>
            <w:tcW w:w="1843" w:type="dxa"/>
            <w:tcBorders>
              <w:top w:val="single" w:sz="4" w:space="0" w:color="auto"/>
              <w:left w:val="single" w:sz="4" w:space="0" w:color="auto"/>
              <w:bottom w:val="single" w:sz="4" w:space="0" w:color="auto"/>
              <w:right w:val="single" w:sz="4" w:space="0" w:color="auto"/>
            </w:tcBorders>
          </w:tcPr>
          <w:p w14:paraId="5A27D286" w14:textId="4D365ABB"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44C45597" w14:textId="77777777" w:rsidR="000A3155" w:rsidRPr="00CE2D4C" w:rsidRDefault="000A3155" w:rsidP="00827579"/>
        </w:tc>
      </w:tr>
      <w:tr w:rsidR="00CE2D4C" w:rsidRPr="00CE2D4C" w14:paraId="3574D92A"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18929BE1"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4B72CCDF" w14:textId="77777777" w:rsidR="000A3155" w:rsidRPr="00CE2D4C" w:rsidRDefault="000A3155" w:rsidP="00827579">
            <w:r w:rsidRPr="00CE2D4C">
              <w:t>Cư M’gar</w:t>
            </w:r>
          </w:p>
        </w:tc>
        <w:tc>
          <w:tcPr>
            <w:tcW w:w="1843" w:type="dxa"/>
            <w:tcBorders>
              <w:top w:val="single" w:sz="4" w:space="0" w:color="auto"/>
              <w:left w:val="single" w:sz="4" w:space="0" w:color="auto"/>
              <w:bottom w:val="single" w:sz="4" w:space="0" w:color="auto"/>
              <w:right w:val="single" w:sz="4" w:space="0" w:color="auto"/>
            </w:tcBorders>
          </w:tcPr>
          <w:p w14:paraId="0E2A6174" w14:textId="43736283" w:rsidR="000A3155" w:rsidRPr="00CE2D4C" w:rsidRDefault="00303096" w:rsidP="00827579">
            <w:pPr>
              <w:jc w:val="center"/>
            </w:pPr>
            <w:r w:rsidRPr="00CE2D4C">
              <w:t>5</w:t>
            </w:r>
          </w:p>
        </w:tc>
        <w:tc>
          <w:tcPr>
            <w:tcW w:w="1984" w:type="dxa"/>
            <w:tcBorders>
              <w:top w:val="single" w:sz="4" w:space="0" w:color="auto"/>
              <w:left w:val="single" w:sz="4" w:space="0" w:color="auto"/>
              <w:bottom w:val="single" w:sz="4" w:space="0" w:color="auto"/>
              <w:right w:val="single" w:sz="4" w:space="0" w:color="auto"/>
            </w:tcBorders>
          </w:tcPr>
          <w:p w14:paraId="0AE95BD6" w14:textId="77777777" w:rsidR="000A3155" w:rsidRPr="00CE2D4C" w:rsidRDefault="000A3155" w:rsidP="00827579"/>
        </w:tc>
      </w:tr>
      <w:tr w:rsidR="00CE2D4C" w:rsidRPr="00CE2D4C" w14:paraId="46D08C6A"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5EBBF17B"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6B2BD1A0" w14:textId="77777777" w:rsidR="000A3155" w:rsidRPr="00CE2D4C" w:rsidRDefault="000A3155" w:rsidP="00827579">
            <w:r w:rsidRPr="00CE2D4C">
              <w:t>Ea H’Leo</w:t>
            </w:r>
          </w:p>
        </w:tc>
        <w:tc>
          <w:tcPr>
            <w:tcW w:w="1843" w:type="dxa"/>
            <w:tcBorders>
              <w:top w:val="single" w:sz="4" w:space="0" w:color="auto"/>
              <w:left w:val="single" w:sz="4" w:space="0" w:color="auto"/>
              <w:bottom w:val="single" w:sz="4" w:space="0" w:color="auto"/>
              <w:right w:val="single" w:sz="4" w:space="0" w:color="auto"/>
            </w:tcBorders>
          </w:tcPr>
          <w:p w14:paraId="0B15CE14" w14:textId="108C4A8C" w:rsidR="000A3155" w:rsidRPr="00CE2D4C" w:rsidRDefault="00303096" w:rsidP="00827579">
            <w:pPr>
              <w:jc w:val="center"/>
            </w:pPr>
            <w:r w:rsidRPr="00CE2D4C">
              <w:t>5</w:t>
            </w:r>
          </w:p>
        </w:tc>
        <w:tc>
          <w:tcPr>
            <w:tcW w:w="1984" w:type="dxa"/>
            <w:tcBorders>
              <w:top w:val="single" w:sz="4" w:space="0" w:color="auto"/>
              <w:left w:val="single" w:sz="4" w:space="0" w:color="auto"/>
              <w:bottom w:val="single" w:sz="4" w:space="0" w:color="auto"/>
              <w:right w:val="single" w:sz="4" w:space="0" w:color="auto"/>
            </w:tcBorders>
          </w:tcPr>
          <w:p w14:paraId="5E8F9EEB" w14:textId="77777777" w:rsidR="000A3155" w:rsidRPr="00CE2D4C" w:rsidRDefault="000A3155" w:rsidP="00827579"/>
        </w:tc>
      </w:tr>
      <w:tr w:rsidR="00CE2D4C" w:rsidRPr="00CE2D4C" w14:paraId="49A5F085"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49A79FB1"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3EA61355" w14:textId="77777777" w:rsidR="000A3155" w:rsidRPr="00CE2D4C" w:rsidRDefault="000A3155" w:rsidP="00827579">
            <w:r w:rsidRPr="00CE2D4C">
              <w:t>Ea Kar</w:t>
            </w:r>
          </w:p>
        </w:tc>
        <w:tc>
          <w:tcPr>
            <w:tcW w:w="1843" w:type="dxa"/>
            <w:tcBorders>
              <w:top w:val="single" w:sz="4" w:space="0" w:color="auto"/>
              <w:left w:val="single" w:sz="4" w:space="0" w:color="auto"/>
              <w:bottom w:val="single" w:sz="4" w:space="0" w:color="auto"/>
              <w:right w:val="single" w:sz="4" w:space="0" w:color="auto"/>
            </w:tcBorders>
          </w:tcPr>
          <w:p w14:paraId="0440690B" w14:textId="599B7BA7" w:rsidR="000A3155" w:rsidRPr="00CE2D4C" w:rsidRDefault="005160E4" w:rsidP="00827579">
            <w:pPr>
              <w:jc w:val="center"/>
            </w:pPr>
            <w:r w:rsidRPr="00CE2D4C">
              <w:t>6</w:t>
            </w:r>
          </w:p>
        </w:tc>
        <w:tc>
          <w:tcPr>
            <w:tcW w:w="1984" w:type="dxa"/>
            <w:tcBorders>
              <w:top w:val="single" w:sz="4" w:space="0" w:color="auto"/>
              <w:left w:val="single" w:sz="4" w:space="0" w:color="auto"/>
              <w:bottom w:val="single" w:sz="4" w:space="0" w:color="auto"/>
              <w:right w:val="single" w:sz="4" w:space="0" w:color="auto"/>
            </w:tcBorders>
          </w:tcPr>
          <w:p w14:paraId="360A7136" w14:textId="77777777" w:rsidR="000A3155" w:rsidRPr="00CE2D4C" w:rsidRDefault="000A3155" w:rsidP="00827579"/>
        </w:tc>
      </w:tr>
      <w:tr w:rsidR="00CE2D4C" w:rsidRPr="00CE2D4C" w14:paraId="6F66409C"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7E08F83A"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3927C813" w14:textId="77777777" w:rsidR="000A3155" w:rsidRPr="00CE2D4C" w:rsidRDefault="000A3155" w:rsidP="00827579">
            <w:r w:rsidRPr="00CE2D4C">
              <w:t>Ea Súp</w:t>
            </w:r>
          </w:p>
        </w:tc>
        <w:tc>
          <w:tcPr>
            <w:tcW w:w="1843" w:type="dxa"/>
            <w:tcBorders>
              <w:top w:val="single" w:sz="4" w:space="0" w:color="auto"/>
              <w:left w:val="single" w:sz="4" w:space="0" w:color="auto"/>
              <w:bottom w:val="single" w:sz="4" w:space="0" w:color="auto"/>
              <w:right w:val="single" w:sz="4" w:space="0" w:color="auto"/>
            </w:tcBorders>
          </w:tcPr>
          <w:p w14:paraId="4633563F" w14:textId="4ED413B5"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3A808475" w14:textId="77777777" w:rsidR="000A3155" w:rsidRPr="00CE2D4C" w:rsidRDefault="000A3155" w:rsidP="00827579"/>
        </w:tc>
      </w:tr>
      <w:tr w:rsidR="00CE2D4C" w:rsidRPr="00CE2D4C" w14:paraId="2A7AB99B"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40C9A525"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12D15BAE" w14:textId="77777777" w:rsidR="000A3155" w:rsidRPr="00CE2D4C" w:rsidRDefault="000A3155" w:rsidP="00827579">
            <w:r w:rsidRPr="00CE2D4C">
              <w:t>Krông Ana</w:t>
            </w:r>
          </w:p>
        </w:tc>
        <w:tc>
          <w:tcPr>
            <w:tcW w:w="1843" w:type="dxa"/>
            <w:tcBorders>
              <w:top w:val="single" w:sz="4" w:space="0" w:color="auto"/>
              <w:left w:val="single" w:sz="4" w:space="0" w:color="auto"/>
              <w:bottom w:val="single" w:sz="4" w:space="0" w:color="auto"/>
              <w:right w:val="single" w:sz="4" w:space="0" w:color="auto"/>
            </w:tcBorders>
          </w:tcPr>
          <w:p w14:paraId="04B6D085" w14:textId="0CA187F4"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746A3B88" w14:textId="77777777" w:rsidR="000A3155" w:rsidRPr="00CE2D4C" w:rsidRDefault="000A3155" w:rsidP="00827579"/>
        </w:tc>
      </w:tr>
      <w:tr w:rsidR="00CE2D4C" w:rsidRPr="00CE2D4C" w14:paraId="75A76925"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412F4A0C"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4E3886ED" w14:textId="77777777" w:rsidR="000A3155" w:rsidRPr="00CE2D4C" w:rsidRDefault="000A3155" w:rsidP="00827579">
            <w:r w:rsidRPr="00CE2D4C">
              <w:t>Krông Bông</w:t>
            </w:r>
          </w:p>
        </w:tc>
        <w:tc>
          <w:tcPr>
            <w:tcW w:w="1843" w:type="dxa"/>
            <w:tcBorders>
              <w:top w:val="single" w:sz="4" w:space="0" w:color="auto"/>
              <w:left w:val="single" w:sz="4" w:space="0" w:color="auto"/>
              <w:bottom w:val="single" w:sz="4" w:space="0" w:color="auto"/>
              <w:right w:val="single" w:sz="4" w:space="0" w:color="auto"/>
            </w:tcBorders>
          </w:tcPr>
          <w:p w14:paraId="699D0065" w14:textId="30116922"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47251BC7" w14:textId="77777777" w:rsidR="000A3155" w:rsidRPr="00CE2D4C" w:rsidRDefault="000A3155" w:rsidP="00827579"/>
        </w:tc>
      </w:tr>
      <w:tr w:rsidR="00CE2D4C" w:rsidRPr="00CE2D4C" w14:paraId="41ABE958"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3279B810"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02970EF7" w14:textId="77777777" w:rsidR="000A3155" w:rsidRPr="00CE2D4C" w:rsidRDefault="000A3155" w:rsidP="00827579">
            <w:r w:rsidRPr="00CE2D4C">
              <w:t>Krông Buk</w:t>
            </w:r>
          </w:p>
        </w:tc>
        <w:tc>
          <w:tcPr>
            <w:tcW w:w="1843" w:type="dxa"/>
            <w:tcBorders>
              <w:top w:val="single" w:sz="4" w:space="0" w:color="auto"/>
              <w:left w:val="single" w:sz="4" w:space="0" w:color="auto"/>
              <w:bottom w:val="single" w:sz="4" w:space="0" w:color="auto"/>
              <w:right w:val="single" w:sz="4" w:space="0" w:color="auto"/>
            </w:tcBorders>
          </w:tcPr>
          <w:p w14:paraId="7825C257" w14:textId="0773BE79"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5B9D6EAE" w14:textId="77777777" w:rsidR="000A3155" w:rsidRPr="00CE2D4C" w:rsidRDefault="000A3155" w:rsidP="00827579"/>
        </w:tc>
      </w:tr>
      <w:tr w:rsidR="00CE2D4C" w:rsidRPr="00CE2D4C" w14:paraId="33E51213"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7B23B087"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233829E6" w14:textId="77777777" w:rsidR="000A3155" w:rsidRPr="00CE2D4C" w:rsidRDefault="000A3155" w:rsidP="00827579">
            <w:r w:rsidRPr="00CE2D4C">
              <w:t>Krông Năng</w:t>
            </w:r>
          </w:p>
        </w:tc>
        <w:tc>
          <w:tcPr>
            <w:tcW w:w="1843" w:type="dxa"/>
            <w:tcBorders>
              <w:top w:val="single" w:sz="4" w:space="0" w:color="auto"/>
              <w:left w:val="single" w:sz="4" w:space="0" w:color="auto"/>
              <w:bottom w:val="single" w:sz="4" w:space="0" w:color="auto"/>
              <w:right w:val="single" w:sz="4" w:space="0" w:color="auto"/>
            </w:tcBorders>
          </w:tcPr>
          <w:p w14:paraId="3CAC23F6" w14:textId="15AAFECE"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32EC722E" w14:textId="77777777" w:rsidR="000A3155" w:rsidRPr="00CE2D4C" w:rsidRDefault="000A3155" w:rsidP="00827579"/>
        </w:tc>
      </w:tr>
      <w:tr w:rsidR="00CE2D4C" w:rsidRPr="00CE2D4C" w14:paraId="25900D80"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75F321B0"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0B606563" w14:textId="77777777" w:rsidR="000A3155" w:rsidRPr="00CE2D4C" w:rsidRDefault="000A3155" w:rsidP="00827579">
            <w:r w:rsidRPr="00CE2D4C">
              <w:t>Krông Pắc</w:t>
            </w:r>
          </w:p>
        </w:tc>
        <w:tc>
          <w:tcPr>
            <w:tcW w:w="1843" w:type="dxa"/>
            <w:tcBorders>
              <w:top w:val="single" w:sz="4" w:space="0" w:color="auto"/>
              <w:left w:val="single" w:sz="4" w:space="0" w:color="auto"/>
              <w:bottom w:val="single" w:sz="4" w:space="0" w:color="auto"/>
              <w:right w:val="single" w:sz="4" w:space="0" w:color="auto"/>
            </w:tcBorders>
          </w:tcPr>
          <w:p w14:paraId="0C1E319A" w14:textId="4FA33B14" w:rsidR="000A3155" w:rsidRPr="00CE2D4C" w:rsidRDefault="005160E4" w:rsidP="00827579">
            <w:pPr>
              <w:jc w:val="center"/>
            </w:pPr>
            <w:r w:rsidRPr="00CE2D4C">
              <w:t>7</w:t>
            </w:r>
          </w:p>
        </w:tc>
        <w:tc>
          <w:tcPr>
            <w:tcW w:w="1984" w:type="dxa"/>
            <w:tcBorders>
              <w:top w:val="single" w:sz="4" w:space="0" w:color="auto"/>
              <w:left w:val="single" w:sz="4" w:space="0" w:color="auto"/>
              <w:bottom w:val="single" w:sz="4" w:space="0" w:color="auto"/>
              <w:right w:val="single" w:sz="4" w:space="0" w:color="auto"/>
            </w:tcBorders>
          </w:tcPr>
          <w:p w14:paraId="7D61A1FB" w14:textId="77777777" w:rsidR="000A3155" w:rsidRPr="00CE2D4C" w:rsidRDefault="000A3155" w:rsidP="00827579"/>
        </w:tc>
      </w:tr>
      <w:tr w:rsidR="00CE2D4C" w:rsidRPr="00CE2D4C" w14:paraId="6B5AFA1E" w14:textId="77777777" w:rsidTr="009262AF">
        <w:trPr>
          <w:trHeight w:val="349"/>
        </w:trPr>
        <w:tc>
          <w:tcPr>
            <w:tcW w:w="851" w:type="dxa"/>
            <w:tcBorders>
              <w:top w:val="single" w:sz="4" w:space="0" w:color="auto"/>
              <w:left w:val="single" w:sz="4" w:space="0" w:color="auto"/>
              <w:bottom w:val="single" w:sz="4" w:space="0" w:color="auto"/>
              <w:right w:val="single" w:sz="4" w:space="0" w:color="auto"/>
            </w:tcBorders>
            <w:noWrap/>
            <w:vAlign w:val="bottom"/>
          </w:tcPr>
          <w:p w14:paraId="2262AFF5"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3F051648" w14:textId="77777777" w:rsidR="000A3155" w:rsidRPr="00CE2D4C" w:rsidRDefault="000A3155" w:rsidP="00827579">
            <w:r w:rsidRPr="00CE2D4C">
              <w:t>Lắk</w:t>
            </w:r>
          </w:p>
        </w:tc>
        <w:tc>
          <w:tcPr>
            <w:tcW w:w="1843" w:type="dxa"/>
            <w:tcBorders>
              <w:top w:val="single" w:sz="4" w:space="0" w:color="auto"/>
              <w:left w:val="single" w:sz="4" w:space="0" w:color="auto"/>
              <w:bottom w:val="single" w:sz="4" w:space="0" w:color="auto"/>
              <w:right w:val="single" w:sz="4" w:space="0" w:color="auto"/>
            </w:tcBorders>
          </w:tcPr>
          <w:p w14:paraId="41349E8C" w14:textId="0E2EBE16"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1AB34B43" w14:textId="77777777" w:rsidR="000A3155" w:rsidRPr="00CE2D4C" w:rsidRDefault="000A3155" w:rsidP="00827579"/>
        </w:tc>
      </w:tr>
      <w:tr w:rsidR="00CE2D4C" w:rsidRPr="00CE2D4C" w14:paraId="518C7602" w14:textId="77777777" w:rsidTr="009262AF">
        <w:trPr>
          <w:trHeight w:val="330"/>
        </w:trPr>
        <w:tc>
          <w:tcPr>
            <w:tcW w:w="851" w:type="dxa"/>
            <w:tcBorders>
              <w:top w:val="single" w:sz="4" w:space="0" w:color="auto"/>
              <w:left w:val="single" w:sz="4" w:space="0" w:color="auto"/>
              <w:bottom w:val="single" w:sz="4" w:space="0" w:color="auto"/>
              <w:right w:val="single" w:sz="4" w:space="0" w:color="auto"/>
            </w:tcBorders>
            <w:noWrap/>
            <w:vAlign w:val="bottom"/>
          </w:tcPr>
          <w:p w14:paraId="1C3A3442" w14:textId="77777777" w:rsidR="000A3155" w:rsidRPr="00CE2D4C" w:rsidRDefault="000A3155" w:rsidP="000A3155">
            <w:pPr>
              <w:pStyle w:val="ListParagraph"/>
              <w:numPr>
                <w:ilvl w:val="0"/>
                <w:numId w:val="6"/>
              </w:numPr>
              <w:jc w:val="center"/>
            </w:pP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7FF3760E" w14:textId="77777777" w:rsidR="000A3155" w:rsidRPr="00CE2D4C" w:rsidRDefault="000A3155" w:rsidP="00827579">
            <w:r w:rsidRPr="00CE2D4C">
              <w:t>M’Đrắc</w:t>
            </w:r>
          </w:p>
        </w:tc>
        <w:tc>
          <w:tcPr>
            <w:tcW w:w="1843" w:type="dxa"/>
            <w:tcBorders>
              <w:top w:val="single" w:sz="4" w:space="0" w:color="auto"/>
              <w:left w:val="single" w:sz="4" w:space="0" w:color="auto"/>
              <w:bottom w:val="single" w:sz="4" w:space="0" w:color="auto"/>
              <w:right w:val="single" w:sz="4" w:space="0" w:color="auto"/>
            </w:tcBorders>
          </w:tcPr>
          <w:p w14:paraId="3A04EC20" w14:textId="3A2B76F4" w:rsidR="000A3155" w:rsidRPr="00CE2D4C" w:rsidRDefault="00C90FE2" w:rsidP="00827579">
            <w:pPr>
              <w:jc w:val="center"/>
            </w:pPr>
            <w:r w:rsidRPr="00CE2D4C">
              <w:t>4</w:t>
            </w:r>
          </w:p>
        </w:tc>
        <w:tc>
          <w:tcPr>
            <w:tcW w:w="1984" w:type="dxa"/>
            <w:tcBorders>
              <w:top w:val="single" w:sz="4" w:space="0" w:color="auto"/>
              <w:left w:val="single" w:sz="4" w:space="0" w:color="auto"/>
              <w:bottom w:val="single" w:sz="4" w:space="0" w:color="auto"/>
              <w:right w:val="single" w:sz="4" w:space="0" w:color="auto"/>
            </w:tcBorders>
          </w:tcPr>
          <w:p w14:paraId="69E356F9" w14:textId="77777777" w:rsidR="000A3155" w:rsidRPr="00CE2D4C" w:rsidRDefault="000A3155" w:rsidP="00827579"/>
        </w:tc>
      </w:tr>
      <w:tr w:rsidR="00CE2D4C" w:rsidRPr="00CE2D4C" w14:paraId="69B2273E" w14:textId="77777777" w:rsidTr="009262AF">
        <w:trPr>
          <w:trHeight w:val="415"/>
        </w:trPr>
        <w:tc>
          <w:tcPr>
            <w:tcW w:w="851" w:type="dxa"/>
            <w:tcBorders>
              <w:top w:val="single" w:sz="4" w:space="0" w:color="auto"/>
              <w:left w:val="single" w:sz="4" w:space="0" w:color="auto"/>
              <w:bottom w:val="single" w:sz="4" w:space="0" w:color="auto"/>
              <w:right w:val="single" w:sz="4" w:space="0" w:color="auto"/>
            </w:tcBorders>
            <w:vAlign w:val="bottom"/>
          </w:tcPr>
          <w:p w14:paraId="1498059E" w14:textId="77777777" w:rsidR="000A3155" w:rsidRPr="00CE2D4C" w:rsidRDefault="000A3155" w:rsidP="00827579">
            <w:pPr>
              <w:ind w:left="360"/>
              <w:jc w:val="center"/>
            </w:pPr>
          </w:p>
        </w:tc>
        <w:tc>
          <w:tcPr>
            <w:tcW w:w="5670" w:type="dxa"/>
            <w:tcBorders>
              <w:top w:val="single" w:sz="4" w:space="0" w:color="auto"/>
              <w:left w:val="single" w:sz="4" w:space="0" w:color="auto"/>
              <w:bottom w:val="single" w:sz="4" w:space="0" w:color="auto"/>
              <w:right w:val="single" w:sz="4" w:space="0" w:color="auto"/>
            </w:tcBorders>
            <w:vAlign w:val="bottom"/>
          </w:tcPr>
          <w:p w14:paraId="271C3E8A" w14:textId="77777777" w:rsidR="000A3155" w:rsidRPr="00CE2D4C" w:rsidRDefault="000A3155" w:rsidP="00827579">
            <w:pPr>
              <w:jc w:val="center"/>
              <w:rPr>
                <w:b/>
              </w:rPr>
            </w:pPr>
            <w:r w:rsidRPr="00CE2D4C">
              <w:rPr>
                <w:b/>
              </w:rPr>
              <w:t>Tổng cộng</w:t>
            </w:r>
          </w:p>
        </w:tc>
        <w:tc>
          <w:tcPr>
            <w:tcW w:w="1843" w:type="dxa"/>
            <w:tcBorders>
              <w:top w:val="single" w:sz="4" w:space="0" w:color="auto"/>
              <w:left w:val="single" w:sz="4" w:space="0" w:color="auto"/>
              <w:bottom w:val="single" w:sz="4" w:space="0" w:color="auto"/>
              <w:right w:val="single" w:sz="4" w:space="0" w:color="auto"/>
            </w:tcBorders>
          </w:tcPr>
          <w:p w14:paraId="0197FA32" w14:textId="060E66E5" w:rsidR="000A3155" w:rsidRPr="00CE2D4C" w:rsidRDefault="005160E4" w:rsidP="00827579">
            <w:pPr>
              <w:jc w:val="center"/>
              <w:rPr>
                <w:b/>
              </w:rPr>
            </w:pPr>
            <w:r w:rsidRPr="00CE2D4C">
              <w:rPr>
                <w:b/>
              </w:rPr>
              <w:t>105</w:t>
            </w:r>
          </w:p>
        </w:tc>
        <w:tc>
          <w:tcPr>
            <w:tcW w:w="1984" w:type="dxa"/>
            <w:tcBorders>
              <w:top w:val="single" w:sz="4" w:space="0" w:color="auto"/>
              <w:left w:val="single" w:sz="4" w:space="0" w:color="auto"/>
              <w:bottom w:val="single" w:sz="4" w:space="0" w:color="auto"/>
              <w:right w:val="single" w:sz="4" w:space="0" w:color="auto"/>
            </w:tcBorders>
          </w:tcPr>
          <w:p w14:paraId="3E65FD45" w14:textId="77777777" w:rsidR="000A3155" w:rsidRPr="00CE2D4C" w:rsidRDefault="000A3155" w:rsidP="00827579">
            <w:pPr>
              <w:jc w:val="center"/>
              <w:rPr>
                <w:b/>
              </w:rPr>
            </w:pPr>
          </w:p>
        </w:tc>
      </w:tr>
    </w:tbl>
    <w:p w14:paraId="72985F65" w14:textId="77777777" w:rsidR="000A3155" w:rsidRPr="00CE2D4C" w:rsidRDefault="000A3155" w:rsidP="000A3155"/>
    <w:p w14:paraId="1FE21D81" w14:textId="5A9098C8" w:rsidR="00014E88" w:rsidRPr="00CE2D4C" w:rsidRDefault="00014E88" w:rsidP="00696FC9">
      <w:pPr>
        <w:spacing w:before="60" w:after="60"/>
        <w:jc w:val="both"/>
        <w:rPr>
          <w:b/>
        </w:rPr>
      </w:pPr>
      <w:r w:rsidRPr="00CE2D4C">
        <w:rPr>
          <w:b/>
        </w:rPr>
        <w:t xml:space="preserve">                                                                                </w:t>
      </w:r>
    </w:p>
    <w:p w14:paraId="40929769" w14:textId="77777777" w:rsidR="00014E88" w:rsidRPr="00CE2D4C" w:rsidRDefault="00014E88" w:rsidP="00696FC9">
      <w:pPr>
        <w:tabs>
          <w:tab w:val="left" w:pos="7275"/>
        </w:tabs>
        <w:spacing w:before="60" w:after="60"/>
        <w:ind w:firstLine="720"/>
        <w:jc w:val="both"/>
        <w:rPr>
          <w:b/>
        </w:rPr>
      </w:pPr>
      <w:r w:rsidRPr="00CE2D4C">
        <w:rPr>
          <w:b/>
        </w:rPr>
        <w:t xml:space="preserve">                                                   </w:t>
      </w:r>
      <w:r w:rsidR="00903F1A" w:rsidRPr="00CE2D4C">
        <w:rPr>
          <w:b/>
        </w:rPr>
        <w:t xml:space="preserve">           </w:t>
      </w:r>
      <w:r w:rsidRPr="00CE2D4C">
        <w:rPr>
          <w:b/>
        </w:rPr>
        <w:t xml:space="preserve">                </w:t>
      </w:r>
    </w:p>
    <w:p w14:paraId="52C75DCD" w14:textId="77777777" w:rsidR="00014E88" w:rsidRPr="00CE2D4C" w:rsidRDefault="00014E88" w:rsidP="00696FC9">
      <w:pPr>
        <w:tabs>
          <w:tab w:val="left" w:pos="6930"/>
        </w:tabs>
        <w:spacing w:before="60" w:after="60"/>
        <w:ind w:firstLine="720"/>
        <w:jc w:val="both"/>
        <w:rPr>
          <w:b/>
        </w:rPr>
      </w:pPr>
    </w:p>
    <w:p w14:paraId="45666653" w14:textId="77777777" w:rsidR="00014E88" w:rsidRPr="00CE2D4C" w:rsidRDefault="00014E88" w:rsidP="00696FC9">
      <w:pPr>
        <w:tabs>
          <w:tab w:val="left" w:pos="6930"/>
        </w:tabs>
        <w:spacing w:before="60" w:after="60"/>
        <w:ind w:firstLine="720"/>
        <w:jc w:val="both"/>
      </w:pPr>
    </w:p>
    <w:tbl>
      <w:tblPr>
        <w:tblW w:w="9356" w:type="dxa"/>
        <w:tblInd w:w="108" w:type="dxa"/>
        <w:tblLook w:val="04A0" w:firstRow="1" w:lastRow="0" w:firstColumn="1" w:lastColumn="0" w:noHBand="0" w:noVBand="1"/>
      </w:tblPr>
      <w:tblGrid>
        <w:gridCol w:w="4820"/>
        <w:gridCol w:w="4536"/>
      </w:tblGrid>
      <w:tr w:rsidR="00CE2D4C" w:rsidRPr="00CE2D4C" w14:paraId="57FDB640" w14:textId="77777777" w:rsidTr="00014E88">
        <w:tc>
          <w:tcPr>
            <w:tcW w:w="4820" w:type="dxa"/>
          </w:tcPr>
          <w:p w14:paraId="67BB1C9D" w14:textId="77777777" w:rsidR="00014E88" w:rsidRPr="00CE2D4C" w:rsidRDefault="00014E88" w:rsidP="00696FC9">
            <w:pPr>
              <w:spacing w:before="60" w:after="60"/>
              <w:jc w:val="both"/>
              <w:rPr>
                <w:lang w:val="de-DE"/>
              </w:rPr>
            </w:pPr>
          </w:p>
        </w:tc>
        <w:tc>
          <w:tcPr>
            <w:tcW w:w="4536" w:type="dxa"/>
          </w:tcPr>
          <w:p w14:paraId="104591F9" w14:textId="77777777" w:rsidR="00014E88" w:rsidRPr="00CE2D4C" w:rsidRDefault="00014E88" w:rsidP="00696FC9">
            <w:pPr>
              <w:spacing w:before="60" w:after="60"/>
              <w:ind w:hanging="24"/>
              <w:jc w:val="center"/>
              <w:rPr>
                <w:b/>
                <w:bCs/>
                <w:lang w:val="de-DE"/>
              </w:rPr>
            </w:pPr>
          </w:p>
        </w:tc>
      </w:tr>
    </w:tbl>
    <w:p w14:paraId="3B45A951" w14:textId="77777777" w:rsidR="00014E88" w:rsidRPr="00CE2D4C" w:rsidRDefault="00014E88" w:rsidP="00E07F05">
      <w:pPr>
        <w:spacing w:before="60" w:after="60"/>
        <w:jc w:val="center"/>
        <w:rPr>
          <w:b/>
          <w:lang w:val="de-DE"/>
        </w:rPr>
      </w:pPr>
      <w:r w:rsidRPr="00CE2D4C">
        <w:rPr>
          <w:b/>
          <w:lang w:val="de-DE"/>
        </w:rPr>
        <w:br w:type="column"/>
      </w:r>
      <w:r w:rsidR="00E07F05" w:rsidRPr="00CE2D4C">
        <w:rPr>
          <w:b/>
          <w:lang w:val="de-DE"/>
        </w:rPr>
        <w:lastRenderedPageBreak/>
        <w:t xml:space="preserve"> </w:t>
      </w:r>
    </w:p>
    <w:p w14:paraId="7A7D49C3" w14:textId="77777777" w:rsidR="00014E88" w:rsidRPr="00CE2D4C" w:rsidRDefault="00014E88" w:rsidP="00014E88">
      <w:pPr>
        <w:jc w:val="center"/>
        <w:rPr>
          <w:b/>
          <w:lang w:val="de-DE"/>
        </w:rPr>
      </w:pPr>
    </w:p>
    <w:p w14:paraId="3383A6AA" w14:textId="77777777" w:rsidR="00014E88" w:rsidRPr="00CE2D4C" w:rsidRDefault="00014E88" w:rsidP="00014E88">
      <w:pPr>
        <w:jc w:val="center"/>
        <w:rPr>
          <w:b/>
          <w:lang w:val="de-DE"/>
        </w:rPr>
      </w:pPr>
    </w:p>
    <w:p w14:paraId="5C9DA617" w14:textId="77777777" w:rsidR="00014E88" w:rsidRPr="00CE2D4C" w:rsidRDefault="00014E88" w:rsidP="00014E88">
      <w:pPr>
        <w:jc w:val="center"/>
        <w:rPr>
          <w:b/>
          <w:lang w:val="de-DE"/>
        </w:rPr>
      </w:pPr>
    </w:p>
    <w:p w14:paraId="26F9B47F" w14:textId="77777777" w:rsidR="00014E88" w:rsidRPr="00CE2D4C" w:rsidRDefault="00014E88" w:rsidP="00014E88">
      <w:pPr>
        <w:jc w:val="center"/>
        <w:rPr>
          <w:b/>
          <w:lang w:val="de-DE"/>
        </w:rPr>
      </w:pPr>
    </w:p>
    <w:p w14:paraId="548E3471" w14:textId="77777777" w:rsidR="00014E88" w:rsidRPr="00CE2D4C" w:rsidRDefault="00014E88" w:rsidP="00014E88">
      <w:pPr>
        <w:jc w:val="center"/>
        <w:rPr>
          <w:b/>
          <w:lang w:val="de-DE"/>
        </w:rPr>
      </w:pPr>
    </w:p>
    <w:p w14:paraId="6E7EB7C0" w14:textId="77777777" w:rsidR="00014E88" w:rsidRPr="00CE2D4C" w:rsidRDefault="00014E88" w:rsidP="00014E88">
      <w:pPr>
        <w:jc w:val="center"/>
        <w:rPr>
          <w:b/>
          <w:lang w:val="de-DE"/>
        </w:rPr>
      </w:pPr>
    </w:p>
    <w:p w14:paraId="0E5C45C0" w14:textId="77777777" w:rsidR="00014E88" w:rsidRPr="00CE2D4C" w:rsidRDefault="00014E88" w:rsidP="00014E88">
      <w:pPr>
        <w:jc w:val="center"/>
        <w:rPr>
          <w:b/>
          <w:lang w:val="de-DE"/>
        </w:rPr>
      </w:pPr>
    </w:p>
    <w:p w14:paraId="04EC9A1D" w14:textId="77777777" w:rsidR="00014E88" w:rsidRPr="00CE2D4C" w:rsidRDefault="00014E88" w:rsidP="00014E88">
      <w:pPr>
        <w:jc w:val="center"/>
        <w:rPr>
          <w:b/>
          <w:lang w:val="de-DE"/>
        </w:rPr>
      </w:pPr>
    </w:p>
    <w:p w14:paraId="03E10954" w14:textId="77777777" w:rsidR="00014E88" w:rsidRPr="00CE2D4C" w:rsidRDefault="00014E88" w:rsidP="00014E88">
      <w:pPr>
        <w:jc w:val="center"/>
        <w:rPr>
          <w:b/>
          <w:lang w:val="de-DE"/>
        </w:rPr>
      </w:pPr>
    </w:p>
    <w:p w14:paraId="6B2F973B" w14:textId="77777777" w:rsidR="00014E88" w:rsidRPr="00CE2D4C" w:rsidRDefault="00014E88" w:rsidP="00014E88">
      <w:pPr>
        <w:jc w:val="center"/>
        <w:rPr>
          <w:b/>
          <w:lang w:val="de-DE"/>
        </w:rPr>
      </w:pPr>
    </w:p>
    <w:p w14:paraId="1BC9A9B9" w14:textId="77777777" w:rsidR="00014E88" w:rsidRPr="00CE2D4C" w:rsidRDefault="00014E88" w:rsidP="00014E88">
      <w:pPr>
        <w:jc w:val="center"/>
        <w:rPr>
          <w:b/>
          <w:lang w:val="de-DE"/>
        </w:rPr>
      </w:pPr>
    </w:p>
    <w:p w14:paraId="2280D847" w14:textId="77777777" w:rsidR="00014E88" w:rsidRPr="00CE2D4C" w:rsidRDefault="00014E88" w:rsidP="00014E88">
      <w:pPr>
        <w:jc w:val="center"/>
        <w:rPr>
          <w:b/>
          <w:lang w:val="de-DE"/>
        </w:rPr>
      </w:pPr>
    </w:p>
    <w:p w14:paraId="43F5ECDE" w14:textId="77777777" w:rsidR="00014E88" w:rsidRPr="00CE2D4C" w:rsidRDefault="00014E88" w:rsidP="00014E88">
      <w:pPr>
        <w:jc w:val="center"/>
        <w:rPr>
          <w:b/>
          <w:lang w:val="de-DE"/>
        </w:rPr>
      </w:pPr>
    </w:p>
    <w:p w14:paraId="4C8CC8A7" w14:textId="77777777" w:rsidR="00014E88" w:rsidRPr="00CE2D4C" w:rsidRDefault="00014E88" w:rsidP="00014E88">
      <w:pPr>
        <w:jc w:val="center"/>
        <w:rPr>
          <w:b/>
          <w:lang w:val="de-DE"/>
        </w:rPr>
      </w:pPr>
    </w:p>
    <w:p w14:paraId="4FFA9DDC" w14:textId="77777777" w:rsidR="00014E88" w:rsidRPr="00CE2D4C" w:rsidRDefault="00014E88" w:rsidP="00014E88">
      <w:pPr>
        <w:jc w:val="center"/>
        <w:rPr>
          <w:b/>
          <w:lang w:val="de-DE"/>
        </w:rPr>
      </w:pPr>
    </w:p>
    <w:p w14:paraId="5C86F00A" w14:textId="77777777" w:rsidR="00014E88" w:rsidRPr="00CE2D4C" w:rsidRDefault="00014E88" w:rsidP="00014E88">
      <w:pPr>
        <w:jc w:val="center"/>
        <w:rPr>
          <w:b/>
          <w:lang w:val="de-DE"/>
        </w:rPr>
      </w:pPr>
    </w:p>
    <w:p w14:paraId="3FB397C9" w14:textId="77777777" w:rsidR="00014E88" w:rsidRPr="00CE2D4C" w:rsidRDefault="00014E88" w:rsidP="00014E88">
      <w:pPr>
        <w:jc w:val="center"/>
        <w:rPr>
          <w:b/>
          <w:lang w:val="de-DE"/>
        </w:rPr>
      </w:pPr>
    </w:p>
    <w:p w14:paraId="67D2BFED" w14:textId="77777777" w:rsidR="00014E88" w:rsidRPr="00CE2D4C" w:rsidRDefault="00014E88" w:rsidP="00014E88">
      <w:pPr>
        <w:jc w:val="center"/>
        <w:rPr>
          <w:b/>
          <w:lang w:val="de-DE"/>
        </w:rPr>
      </w:pPr>
    </w:p>
    <w:p w14:paraId="1B19D2FF" w14:textId="77777777" w:rsidR="00014E88" w:rsidRPr="00CE2D4C" w:rsidRDefault="00014E88" w:rsidP="00014E88">
      <w:pPr>
        <w:jc w:val="center"/>
        <w:rPr>
          <w:b/>
          <w:lang w:val="de-DE"/>
        </w:rPr>
      </w:pPr>
    </w:p>
    <w:p w14:paraId="48C049B1" w14:textId="77777777" w:rsidR="00014E88" w:rsidRPr="00CE2D4C" w:rsidRDefault="00014E88" w:rsidP="00014E88">
      <w:pPr>
        <w:jc w:val="center"/>
        <w:rPr>
          <w:b/>
          <w:lang w:val="de-DE"/>
        </w:rPr>
      </w:pPr>
    </w:p>
    <w:p w14:paraId="13D7E8F7" w14:textId="77777777" w:rsidR="00014E88" w:rsidRPr="00CE2D4C" w:rsidRDefault="00014E88" w:rsidP="00014E88">
      <w:pPr>
        <w:rPr>
          <w:b/>
          <w:lang w:val="de-DE"/>
        </w:rPr>
      </w:pPr>
    </w:p>
    <w:p w14:paraId="5D110127" w14:textId="77777777" w:rsidR="00014E88" w:rsidRPr="00CE2D4C" w:rsidRDefault="00014E88" w:rsidP="00014E88">
      <w:pPr>
        <w:jc w:val="center"/>
        <w:rPr>
          <w:b/>
          <w:lang w:val="de-DE"/>
        </w:rPr>
      </w:pPr>
    </w:p>
    <w:p w14:paraId="70662290" w14:textId="77777777" w:rsidR="00014E88" w:rsidRPr="00CE2D4C" w:rsidRDefault="00014E88" w:rsidP="00014E88">
      <w:pPr>
        <w:jc w:val="center"/>
        <w:rPr>
          <w:b/>
          <w:lang w:val="de-DE"/>
        </w:rPr>
      </w:pPr>
    </w:p>
    <w:p w14:paraId="1948CFA6" w14:textId="77777777" w:rsidR="00014E88" w:rsidRPr="00CE2D4C" w:rsidRDefault="00014E88" w:rsidP="00014E88">
      <w:pPr>
        <w:jc w:val="center"/>
        <w:rPr>
          <w:b/>
          <w:lang w:val="de-DE"/>
        </w:rPr>
      </w:pPr>
    </w:p>
    <w:p w14:paraId="1952C4FC" w14:textId="77777777" w:rsidR="00014E88" w:rsidRPr="00CE2D4C" w:rsidRDefault="00014E88" w:rsidP="00014E88">
      <w:pPr>
        <w:jc w:val="center"/>
        <w:rPr>
          <w:b/>
          <w:lang w:val="de-DE"/>
        </w:rPr>
      </w:pPr>
    </w:p>
    <w:p w14:paraId="175BBB6F" w14:textId="77777777" w:rsidR="00014E88" w:rsidRPr="00CE2D4C" w:rsidRDefault="00014E88" w:rsidP="00014E88">
      <w:pPr>
        <w:jc w:val="center"/>
        <w:rPr>
          <w:b/>
          <w:lang w:val="de-DE"/>
        </w:rPr>
      </w:pPr>
    </w:p>
    <w:p w14:paraId="35325A88" w14:textId="77777777" w:rsidR="00014E88" w:rsidRPr="00CE2D4C" w:rsidRDefault="00014E88" w:rsidP="00014E88">
      <w:pPr>
        <w:jc w:val="center"/>
        <w:rPr>
          <w:b/>
          <w:lang w:val="de-DE"/>
        </w:rPr>
      </w:pPr>
    </w:p>
    <w:p w14:paraId="67C7D8A3" w14:textId="77777777" w:rsidR="00075326" w:rsidRPr="00CE2D4C" w:rsidRDefault="00075326" w:rsidP="00075326">
      <w:pPr>
        <w:spacing w:after="120"/>
        <w:ind w:firstLine="720"/>
        <w:jc w:val="both"/>
      </w:pPr>
    </w:p>
    <w:p w14:paraId="78CEDF1F" w14:textId="77777777" w:rsidR="00350441" w:rsidRPr="00CE2D4C" w:rsidRDefault="00350441" w:rsidP="00075326">
      <w:pPr>
        <w:spacing w:after="120"/>
        <w:ind w:firstLine="720"/>
        <w:jc w:val="both"/>
      </w:pPr>
    </w:p>
    <w:p w14:paraId="33529668" w14:textId="77777777" w:rsidR="00350441" w:rsidRPr="00CE2D4C" w:rsidRDefault="00350441" w:rsidP="00075326">
      <w:pPr>
        <w:spacing w:after="120"/>
        <w:ind w:firstLine="720"/>
        <w:jc w:val="both"/>
      </w:pPr>
    </w:p>
    <w:p w14:paraId="0260EE39" w14:textId="77777777" w:rsidR="00350441" w:rsidRPr="00CE2D4C" w:rsidRDefault="00350441" w:rsidP="00075326">
      <w:pPr>
        <w:spacing w:after="120"/>
        <w:ind w:firstLine="720"/>
        <w:jc w:val="both"/>
      </w:pPr>
    </w:p>
    <w:p w14:paraId="5B9FBD66" w14:textId="77777777" w:rsidR="0070511F" w:rsidRPr="00CE2D4C" w:rsidRDefault="0070511F" w:rsidP="00C50F56">
      <w:pPr>
        <w:ind w:firstLine="720"/>
        <w:jc w:val="both"/>
      </w:pPr>
    </w:p>
    <w:p w14:paraId="1A31D0D8" w14:textId="77777777" w:rsidR="0070511F" w:rsidRPr="00CE2D4C" w:rsidRDefault="0070511F" w:rsidP="00C50F56">
      <w:pPr>
        <w:ind w:firstLine="720"/>
        <w:jc w:val="both"/>
      </w:pPr>
    </w:p>
    <w:sectPr w:rsidR="0070511F" w:rsidRPr="00CE2D4C" w:rsidSect="00650227">
      <w:footerReference w:type="default" r:id="rId8"/>
      <w:pgSz w:w="12240" w:h="15840" w:code="1"/>
      <w:pgMar w:top="567" w:right="794" w:bottom="397"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D7B4A" w14:textId="77777777" w:rsidR="005409DA" w:rsidRDefault="005409DA" w:rsidP="009A578B">
      <w:r>
        <w:separator/>
      </w:r>
    </w:p>
  </w:endnote>
  <w:endnote w:type="continuationSeparator" w:id="0">
    <w:p w14:paraId="176450EE" w14:textId="77777777" w:rsidR="005409DA" w:rsidRDefault="005409DA" w:rsidP="009A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29107"/>
      <w:docPartObj>
        <w:docPartGallery w:val="Page Numbers (Bottom of Page)"/>
        <w:docPartUnique/>
      </w:docPartObj>
    </w:sdtPr>
    <w:sdtEndPr>
      <w:rPr>
        <w:noProof/>
      </w:rPr>
    </w:sdtEndPr>
    <w:sdtContent>
      <w:p w14:paraId="0C8B49A2" w14:textId="0314B4BB" w:rsidR="00827579" w:rsidRDefault="00827579">
        <w:pPr>
          <w:pStyle w:val="Footer"/>
          <w:jc w:val="center"/>
        </w:pPr>
        <w:r>
          <w:fldChar w:fldCharType="begin"/>
        </w:r>
        <w:r>
          <w:instrText xml:space="preserve"> PAGE   \* MERGEFORMAT </w:instrText>
        </w:r>
        <w:r>
          <w:fldChar w:fldCharType="separate"/>
        </w:r>
        <w:r w:rsidR="008E7553">
          <w:rPr>
            <w:noProof/>
          </w:rPr>
          <w:t>6</w:t>
        </w:r>
        <w:r>
          <w:rPr>
            <w:noProof/>
          </w:rPr>
          <w:fldChar w:fldCharType="end"/>
        </w:r>
      </w:p>
    </w:sdtContent>
  </w:sdt>
  <w:p w14:paraId="56947895" w14:textId="77777777" w:rsidR="00827579" w:rsidRDefault="00827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A061" w14:textId="77777777" w:rsidR="005409DA" w:rsidRDefault="005409DA" w:rsidP="009A578B">
      <w:r>
        <w:separator/>
      </w:r>
    </w:p>
  </w:footnote>
  <w:footnote w:type="continuationSeparator" w:id="0">
    <w:p w14:paraId="7EC05D96" w14:textId="77777777" w:rsidR="005409DA" w:rsidRDefault="005409DA" w:rsidP="009A57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C3C"/>
    <w:multiLevelType w:val="hybridMultilevel"/>
    <w:tmpl w:val="1ABCFFCE"/>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6D54"/>
    <w:multiLevelType w:val="hybridMultilevel"/>
    <w:tmpl w:val="E5440A14"/>
    <w:lvl w:ilvl="0" w:tplc="EE885C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03DE"/>
    <w:multiLevelType w:val="hybridMultilevel"/>
    <w:tmpl w:val="441EAA0A"/>
    <w:lvl w:ilvl="0" w:tplc="C232A7C2">
      <w:numFmt w:val="bullet"/>
      <w:lvlText w:val="-"/>
      <w:lvlJc w:val="left"/>
      <w:pPr>
        <w:tabs>
          <w:tab w:val="num" w:pos="2310"/>
        </w:tabs>
        <w:ind w:left="2310" w:hanging="360"/>
      </w:pPr>
      <w:rPr>
        <w:rFonts w:ascii="Times New Roman" w:eastAsia="Times New Roman" w:hAnsi="Times New Roman"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3" w15:restartNumberingAfterBreak="0">
    <w:nsid w:val="28B27B63"/>
    <w:multiLevelType w:val="hybridMultilevel"/>
    <w:tmpl w:val="99829276"/>
    <w:lvl w:ilvl="0" w:tplc="179E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40C84"/>
    <w:multiLevelType w:val="hybridMultilevel"/>
    <w:tmpl w:val="C88E93DE"/>
    <w:lvl w:ilvl="0" w:tplc="451CD924">
      <w:numFmt w:val="bullet"/>
      <w:lvlText w:val="-"/>
      <w:lvlJc w:val="left"/>
      <w:pPr>
        <w:ind w:left="2280" w:hanging="360"/>
      </w:pPr>
      <w:rPr>
        <w:rFonts w:ascii="Times New Roman" w:eastAsia="Times New Roman" w:hAnsi="Times New Roman" w:hint="default"/>
        <w:b w:val="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4231251D"/>
    <w:multiLevelType w:val="hybridMultilevel"/>
    <w:tmpl w:val="5956CEDA"/>
    <w:lvl w:ilvl="0" w:tplc="DBD2B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5E21B5"/>
    <w:multiLevelType w:val="hybridMultilevel"/>
    <w:tmpl w:val="0A40A210"/>
    <w:lvl w:ilvl="0" w:tplc="5E10E36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B903399"/>
    <w:multiLevelType w:val="hybridMultilevel"/>
    <w:tmpl w:val="E60E3274"/>
    <w:lvl w:ilvl="0" w:tplc="0674F26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00"/>
    <w:rsid w:val="000016C3"/>
    <w:rsid w:val="000047C9"/>
    <w:rsid w:val="000056F1"/>
    <w:rsid w:val="00006FFF"/>
    <w:rsid w:val="00010348"/>
    <w:rsid w:val="00012153"/>
    <w:rsid w:val="00013CA8"/>
    <w:rsid w:val="00014E88"/>
    <w:rsid w:val="000171D2"/>
    <w:rsid w:val="000221EA"/>
    <w:rsid w:val="00024C74"/>
    <w:rsid w:val="000316AD"/>
    <w:rsid w:val="00034351"/>
    <w:rsid w:val="00034D8A"/>
    <w:rsid w:val="00037BE4"/>
    <w:rsid w:val="00040EA6"/>
    <w:rsid w:val="00041C75"/>
    <w:rsid w:val="0005087D"/>
    <w:rsid w:val="00051F07"/>
    <w:rsid w:val="000527B0"/>
    <w:rsid w:val="00052FC1"/>
    <w:rsid w:val="00054D3F"/>
    <w:rsid w:val="00056A75"/>
    <w:rsid w:val="00061A61"/>
    <w:rsid w:val="00075326"/>
    <w:rsid w:val="00076B0B"/>
    <w:rsid w:val="0008574C"/>
    <w:rsid w:val="00090312"/>
    <w:rsid w:val="00090590"/>
    <w:rsid w:val="000A3155"/>
    <w:rsid w:val="000A4566"/>
    <w:rsid w:val="000A675E"/>
    <w:rsid w:val="000B6078"/>
    <w:rsid w:val="000B651E"/>
    <w:rsid w:val="000B73EB"/>
    <w:rsid w:val="000C208E"/>
    <w:rsid w:val="000C2970"/>
    <w:rsid w:val="000C400C"/>
    <w:rsid w:val="000C48C5"/>
    <w:rsid w:val="000E1EEF"/>
    <w:rsid w:val="000E4599"/>
    <w:rsid w:val="000E4903"/>
    <w:rsid w:val="000E6535"/>
    <w:rsid w:val="000E6880"/>
    <w:rsid w:val="000F2281"/>
    <w:rsid w:val="000F4389"/>
    <w:rsid w:val="00106840"/>
    <w:rsid w:val="00107BAE"/>
    <w:rsid w:val="00107F50"/>
    <w:rsid w:val="00111897"/>
    <w:rsid w:val="0011477A"/>
    <w:rsid w:val="00117C31"/>
    <w:rsid w:val="00117DE3"/>
    <w:rsid w:val="00125F11"/>
    <w:rsid w:val="0012736F"/>
    <w:rsid w:val="001341A9"/>
    <w:rsid w:val="001362C9"/>
    <w:rsid w:val="001372E1"/>
    <w:rsid w:val="00164AAA"/>
    <w:rsid w:val="00165ABC"/>
    <w:rsid w:val="0017007E"/>
    <w:rsid w:val="001740E2"/>
    <w:rsid w:val="00181C89"/>
    <w:rsid w:val="0018325F"/>
    <w:rsid w:val="00183CBB"/>
    <w:rsid w:val="00196528"/>
    <w:rsid w:val="0019779E"/>
    <w:rsid w:val="001A0694"/>
    <w:rsid w:val="001A4BB9"/>
    <w:rsid w:val="001B1513"/>
    <w:rsid w:val="001B1BC2"/>
    <w:rsid w:val="001B70C8"/>
    <w:rsid w:val="001B7827"/>
    <w:rsid w:val="001D0FFF"/>
    <w:rsid w:val="001D5CC8"/>
    <w:rsid w:val="001E19F8"/>
    <w:rsid w:val="001E21B3"/>
    <w:rsid w:val="001E68C4"/>
    <w:rsid w:val="001F028B"/>
    <w:rsid w:val="001F3EAD"/>
    <w:rsid w:val="001F5163"/>
    <w:rsid w:val="001F5C10"/>
    <w:rsid w:val="001F6E68"/>
    <w:rsid w:val="00205362"/>
    <w:rsid w:val="00210EBE"/>
    <w:rsid w:val="00211610"/>
    <w:rsid w:val="00215CF2"/>
    <w:rsid w:val="00215D0C"/>
    <w:rsid w:val="00221E20"/>
    <w:rsid w:val="00226853"/>
    <w:rsid w:val="00235D96"/>
    <w:rsid w:val="002377F8"/>
    <w:rsid w:val="00240DD9"/>
    <w:rsid w:val="00241867"/>
    <w:rsid w:val="0024633C"/>
    <w:rsid w:val="00247429"/>
    <w:rsid w:val="00250C8F"/>
    <w:rsid w:val="0026206A"/>
    <w:rsid w:val="00263910"/>
    <w:rsid w:val="00265613"/>
    <w:rsid w:val="00271863"/>
    <w:rsid w:val="00272A64"/>
    <w:rsid w:val="002736F1"/>
    <w:rsid w:val="002742F7"/>
    <w:rsid w:val="0028719E"/>
    <w:rsid w:val="002975FF"/>
    <w:rsid w:val="00297A7B"/>
    <w:rsid w:val="002B15C9"/>
    <w:rsid w:val="002C441C"/>
    <w:rsid w:val="002D0A47"/>
    <w:rsid w:val="002D1DF2"/>
    <w:rsid w:val="002D6987"/>
    <w:rsid w:val="002F1725"/>
    <w:rsid w:val="002F3053"/>
    <w:rsid w:val="00303096"/>
    <w:rsid w:val="00311F89"/>
    <w:rsid w:val="003169BD"/>
    <w:rsid w:val="003171EE"/>
    <w:rsid w:val="00326076"/>
    <w:rsid w:val="00330830"/>
    <w:rsid w:val="0033255A"/>
    <w:rsid w:val="00346F79"/>
    <w:rsid w:val="00350441"/>
    <w:rsid w:val="00351E3D"/>
    <w:rsid w:val="00352F2F"/>
    <w:rsid w:val="00356ACE"/>
    <w:rsid w:val="00360642"/>
    <w:rsid w:val="00360BFA"/>
    <w:rsid w:val="0036395F"/>
    <w:rsid w:val="00372F68"/>
    <w:rsid w:val="003840A9"/>
    <w:rsid w:val="00385FF9"/>
    <w:rsid w:val="00393417"/>
    <w:rsid w:val="00394A3A"/>
    <w:rsid w:val="00394F04"/>
    <w:rsid w:val="003957D9"/>
    <w:rsid w:val="003A19CB"/>
    <w:rsid w:val="003A28C0"/>
    <w:rsid w:val="003A3001"/>
    <w:rsid w:val="003A3BF5"/>
    <w:rsid w:val="003B0A2E"/>
    <w:rsid w:val="003B6758"/>
    <w:rsid w:val="003D70A1"/>
    <w:rsid w:val="003D7E1E"/>
    <w:rsid w:val="003E179E"/>
    <w:rsid w:val="003E6124"/>
    <w:rsid w:val="003E64A7"/>
    <w:rsid w:val="003E7636"/>
    <w:rsid w:val="003F007F"/>
    <w:rsid w:val="003F0A18"/>
    <w:rsid w:val="003F4D91"/>
    <w:rsid w:val="003F637A"/>
    <w:rsid w:val="004011CB"/>
    <w:rsid w:val="0040152A"/>
    <w:rsid w:val="00403DE4"/>
    <w:rsid w:val="00404BCB"/>
    <w:rsid w:val="00411113"/>
    <w:rsid w:val="00411616"/>
    <w:rsid w:val="0041230F"/>
    <w:rsid w:val="00413293"/>
    <w:rsid w:val="00414588"/>
    <w:rsid w:val="004148FF"/>
    <w:rsid w:val="00421188"/>
    <w:rsid w:val="00422E35"/>
    <w:rsid w:val="00425A00"/>
    <w:rsid w:val="004273B1"/>
    <w:rsid w:val="00427826"/>
    <w:rsid w:val="004314F0"/>
    <w:rsid w:val="0044062C"/>
    <w:rsid w:val="0044309E"/>
    <w:rsid w:val="004442B5"/>
    <w:rsid w:val="00450F6A"/>
    <w:rsid w:val="00452511"/>
    <w:rsid w:val="004530D1"/>
    <w:rsid w:val="00456374"/>
    <w:rsid w:val="00460F5D"/>
    <w:rsid w:val="00462DF1"/>
    <w:rsid w:val="00464E7C"/>
    <w:rsid w:val="00474250"/>
    <w:rsid w:val="00481AA8"/>
    <w:rsid w:val="00482ED5"/>
    <w:rsid w:val="0049053D"/>
    <w:rsid w:val="0049115E"/>
    <w:rsid w:val="0049124D"/>
    <w:rsid w:val="00491BCC"/>
    <w:rsid w:val="00491CFF"/>
    <w:rsid w:val="0049355B"/>
    <w:rsid w:val="00493FA8"/>
    <w:rsid w:val="004B71FE"/>
    <w:rsid w:val="004C0F5F"/>
    <w:rsid w:val="004C1D32"/>
    <w:rsid w:val="004D2745"/>
    <w:rsid w:val="004E0B75"/>
    <w:rsid w:val="004E2D65"/>
    <w:rsid w:val="004E71CF"/>
    <w:rsid w:val="004F6F8E"/>
    <w:rsid w:val="004F72D0"/>
    <w:rsid w:val="00504176"/>
    <w:rsid w:val="00504483"/>
    <w:rsid w:val="00506373"/>
    <w:rsid w:val="00510226"/>
    <w:rsid w:val="00511465"/>
    <w:rsid w:val="00512C5F"/>
    <w:rsid w:val="005138CF"/>
    <w:rsid w:val="005160E4"/>
    <w:rsid w:val="00522106"/>
    <w:rsid w:val="005246F5"/>
    <w:rsid w:val="00527943"/>
    <w:rsid w:val="00537435"/>
    <w:rsid w:val="005409DA"/>
    <w:rsid w:val="005472CD"/>
    <w:rsid w:val="00551A68"/>
    <w:rsid w:val="00552691"/>
    <w:rsid w:val="005647DD"/>
    <w:rsid w:val="00575629"/>
    <w:rsid w:val="0059023E"/>
    <w:rsid w:val="00595332"/>
    <w:rsid w:val="005A1172"/>
    <w:rsid w:val="005A7E17"/>
    <w:rsid w:val="005B026E"/>
    <w:rsid w:val="005B1570"/>
    <w:rsid w:val="005B3F6E"/>
    <w:rsid w:val="005C697B"/>
    <w:rsid w:val="005D1424"/>
    <w:rsid w:val="005D2B3A"/>
    <w:rsid w:val="005E4B93"/>
    <w:rsid w:val="005E7447"/>
    <w:rsid w:val="005F08C2"/>
    <w:rsid w:val="005F1BFA"/>
    <w:rsid w:val="005F21B6"/>
    <w:rsid w:val="005F6AC1"/>
    <w:rsid w:val="00602892"/>
    <w:rsid w:val="006107A2"/>
    <w:rsid w:val="00612132"/>
    <w:rsid w:val="00613A95"/>
    <w:rsid w:val="00624E69"/>
    <w:rsid w:val="00644AD9"/>
    <w:rsid w:val="0064689D"/>
    <w:rsid w:val="00650227"/>
    <w:rsid w:val="0065214B"/>
    <w:rsid w:val="00654F4D"/>
    <w:rsid w:val="006574CE"/>
    <w:rsid w:val="00660B1D"/>
    <w:rsid w:val="00667F68"/>
    <w:rsid w:val="006708C8"/>
    <w:rsid w:val="00671511"/>
    <w:rsid w:val="00680105"/>
    <w:rsid w:val="00696FC9"/>
    <w:rsid w:val="006B54F2"/>
    <w:rsid w:val="006C11C8"/>
    <w:rsid w:val="006C5226"/>
    <w:rsid w:val="006D2FA5"/>
    <w:rsid w:val="006D3539"/>
    <w:rsid w:val="006D6A36"/>
    <w:rsid w:val="006D7F7E"/>
    <w:rsid w:val="006E0292"/>
    <w:rsid w:val="006E2517"/>
    <w:rsid w:val="006E33F3"/>
    <w:rsid w:val="006F0EF1"/>
    <w:rsid w:val="006F1A3A"/>
    <w:rsid w:val="006F7B6B"/>
    <w:rsid w:val="0070298E"/>
    <w:rsid w:val="00704CFD"/>
    <w:rsid w:val="0070511F"/>
    <w:rsid w:val="00706483"/>
    <w:rsid w:val="00711AC7"/>
    <w:rsid w:val="007152EF"/>
    <w:rsid w:val="00721E7A"/>
    <w:rsid w:val="00732646"/>
    <w:rsid w:val="007346AF"/>
    <w:rsid w:val="00741375"/>
    <w:rsid w:val="0074159A"/>
    <w:rsid w:val="007431C8"/>
    <w:rsid w:val="00744302"/>
    <w:rsid w:val="007475DD"/>
    <w:rsid w:val="007507D3"/>
    <w:rsid w:val="00751859"/>
    <w:rsid w:val="0075592F"/>
    <w:rsid w:val="00755D2A"/>
    <w:rsid w:val="00763E2C"/>
    <w:rsid w:val="00765FD0"/>
    <w:rsid w:val="00772DBE"/>
    <w:rsid w:val="00774180"/>
    <w:rsid w:val="00787947"/>
    <w:rsid w:val="00792019"/>
    <w:rsid w:val="00795B2B"/>
    <w:rsid w:val="007A2D3C"/>
    <w:rsid w:val="007B3BD5"/>
    <w:rsid w:val="007B6755"/>
    <w:rsid w:val="007B68C3"/>
    <w:rsid w:val="007D3E26"/>
    <w:rsid w:val="007D629E"/>
    <w:rsid w:val="007D7859"/>
    <w:rsid w:val="007E36A1"/>
    <w:rsid w:val="007E40E4"/>
    <w:rsid w:val="007E68E5"/>
    <w:rsid w:val="007E7412"/>
    <w:rsid w:val="007E773E"/>
    <w:rsid w:val="007F3393"/>
    <w:rsid w:val="007F34BD"/>
    <w:rsid w:val="00800A01"/>
    <w:rsid w:val="008031D5"/>
    <w:rsid w:val="00804146"/>
    <w:rsid w:val="00812942"/>
    <w:rsid w:val="00817AAF"/>
    <w:rsid w:val="00824C87"/>
    <w:rsid w:val="00827579"/>
    <w:rsid w:val="0083284D"/>
    <w:rsid w:val="00834B24"/>
    <w:rsid w:val="0083656A"/>
    <w:rsid w:val="0084552A"/>
    <w:rsid w:val="008535CD"/>
    <w:rsid w:val="00853770"/>
    <w:rsid w:val="0085531B"/>
    <w:rsid w:val="0086321E"/>
    <w:rsid w:val="00871ADB"/>
    <w:rsid w:val="00872C25"/>
    <w:rsid w:val="00875FEA"/>
    <w:rsid w:val="00881405"/>
    <w:rsid w:val="00883DDA"/>
    <w:rsid w:val="00884AE3"/>
    <w:rsid w:val="00886A54"/>
    <w:rsid w:val="00890ADC"/>
    <w:rsid w:val="00894093"/>
    <w:rsid w:val="00894621"/>
    <w:rsid w:val="00897533"/>
    <w:rsid w:val="008A13D7"/>
    <w:rsid w:val="008A2962"/>
    <w:rsid w:val="008B752B"/>
    <w:rsid w:val="008B77A0"/>
    <w:rsid w:val="008C152B"/>
    <w:rsid w:val="008C42EC"/>
    <w:rsid w:val="008C6484"/>
    <w:rsid w:val="008D0863"/>
    <w:rsid w:val="008D7222"/>
    <w:rsid w:val="008D738A"/>
    <w:rsid w:val="008D79ED"/>
    <w:rsid w:val="008E7553"/>
    <w:rsid w:val="008E7892"/>
    <w:rsid w:val="008F3399"/>
    <w:rsid w:val="008F5AC5"/>
    <w:rsid w:val="008F7B2F"/>
    <w:rsid w:val="00901347"/>
    <w:rsid w:val="009018B5"/>
    <w:rsid w:val="009034FE"/>
    <w:rsid w:val="00903F1A"/>
    <w:rsid w:val="00903F94"/>
    <w:rsid w:val="00912FAE"/>
    <w:rsid w:val="009262AF"/>
    <w:rsid w:val="0093689C"/>
    <w:rsid w:val="0094354D"/>
    <w:rsid w:val="00943981"/>
    <w:rsid w:val="009545F3"/>
    <w:rsid w:val="0095542B"/>
    <w:rsid w:val="00955C85"/>
    <w:rsid w:val="00957A16"/>
    <w:rsid w:val="0096402C"/>
    <w:rsid w:val="00965CC0"/>
    <w:rsid w:val="00971D3E"/>
    <w:rsid w:val="00975595"/>
    <w:rsid w:val="00975F57"/>
    <w:rsid w:val="00983DAB"/>
    <w:rsid w:val="0098474D"/>
    <w:rsid w:val="00992FE6"/>
    <w:rsid w:val="00993B88"/>
    <w:rsid w:val="009964B4"/>
    <w:rsid w:val="009A0BC5"/>
    <w:rsid w:val="009A2808"/>
    <w:rsid w:val="009A38D6"/>
    <w:rsid w:val="009A4512"/>
    <w:rsid w:val="009A578B"/>
    <w:rsid w:val="009A62C2"/>
    <w:rsid w:val="009B2E35"/>
    <w:rsid w:val="009B71EB"/>
    <w:rsid w:val="009C289C"/>
    <w:rsid w:val="009D716E"/>
    <w:rsid w:val="009F43F4"/>
    <w:rsid w:val="00A04535"/>
    <w:rsid w:val="00A1069B"/>
    <w:rsid w:val="00A17086"/>
    <w:rsid w:val="00A348E6"/>
    <w:rsid w:val="00A4483C"/>
    <w:rsid w:val="00A47259"/>
    <w:rsid w:val="00A50E9B"/>
    <w:rsid w:val="00A54034"/>
    <w:rsid w:val="00A66764"/>
    <w:rsid w:val="00A72B8B"/>
    <w:rsid w:val="00A7576A"/>
    <w:rsid w:val="00A76199"/>
    <w:rsid w:val="00A80AF8"/>
    <w:rsid w:val="00A90633"/>
    <w:rsid w:val="00A914A9"/>
    <w:rsid w:val="00A930EE"/>
    <w:rsid w:val="00AA0B32"/>
    <w:rsid w:val="00AA18B7"/>
    <w:rsid w:val="00AA68D4"/>
    <w:rsid w:val="00AA6D78"/>
    <w:rsid w:val="00AB1B1F"/>
    <w:rsid w:val="00AB324C"/>
    <w:rsid w:val="00AC3F46"/>
    <w:rsid w:val="00AC3FE0"/>
    <w:rsid w:val="00AC6E8C"/>
    <w:rsid w:val="00AE6EA7"/>
    <w:rsid w:val="00AF706C"/>
    <w:rsid w:val="00AF73DA"/>
    <w:rsid w:val="00B02DFE"/>
    <w:rsid w:val="00B10DF4"/>
    <w:rsid w:val="00B11F1A"/>
    <w:rsid w:val="00B1369F"/>
    <w:rsid w:val="00B161EE"/>
    <w:rsid w:val="00B17B94"/>
    <w:rsid w:val="00B24619"/>
    <w:rsid w:val="00B24CA9"/>
    <w:rsid w:val="00B27961"/>
    <w:rsid w:val="00B30AF8"/>
    <w:rsid w:val="00B4235E"/>
    <w:rsid w:val="00B438B3"/>
    <w:rsid w:val="00B46029"/>
    <w:rsid w:val="00B47EF0"/>
    <w:rsid w:val="00B50698"/>
    <w:rsid w:val="00B5113A"/>
    <w:rsid w:val="00B55211"/>
    <w:rsid w:val="00B71D3D"/>
    <w:rsid w:val="00B85AF0"/>
    <w:rsid w:val="00B92815"/>
    <w:rsid w:val="00BC5D74"/>
    <w:rsid w:val="00BC65E7"/>
    <w:rsid w:val="00BD0DDC"/>
    <w:rsid w:val="00BD21CE"/>
    <w:rsid w:val="00BD5F0B"/>
    <w:rsid w:val="00BD6ADB"/>
    <w:rsid w:val="00BD7C52"/>
    <w:rsid w:val="00BE11E6"/>
    <w:rsid w:val="00BE38F2"/>
    <w:rsid w:val="00BE47D4"/>
    <w:rsid w:val="00BE60FE"/>
    <w:rsid w:val="00BF0015"/>
    <w:rsid w:val="00BF0ADC"/>
    <w:rsid w:val="00C03865"/>
    <w:rsid w:val="00C039FD"/>
    <w:rsid w:val="00C04CD1"/>
    <w:rsid w:val="00C14327"/>
    <w:rsid w:val="00C1566D"/>
    <w:rsid w:val="00C15DD8"/>
    <w:rsid w:val="00C16084"/>
    <w:rsid w:val="00C17CAD"/>
    <w:rsid w:val="00C24DDD"/>
    <w:rsid w:val="00C256BB"/>
    <w:rsid w:val="00C2669B"/>
    <w:rsid w:val="00C331CF"/>
    <w:rsid w:val="00C370EC"/>
    <w:rsid w:val="00C370F3"/>
    <w:rsid w:val="00C41481"/>
    <w:rsid w:val="00C42938"/>
    <w:rsid w:val="00C50F56"/>
    <w:rsid w:val="00C5498A"/>
    <w:rsid w:val="00C54C02"/>
    <w:rsid w:val="00C561FC"/>
    <w:rsid w:val="00C60566"/>
    <w:rsid w:val="00C64074"/>
    <w:rsid w:val="00C72A5B"/>
    <w:rsid w:val="00C75FD9"/>
    <w:rsid w:val="00C77D53"/>
    <w:rsid w:val="00C8035E"/>
    <w:rsid w:val="00C805BE"/>
    <w:rsid w:val="00C90FE2"/>
    <w:rsid w:val="00CA43F6"/>
    <w:rsid w:val="00CB0A82"/>
    <w:rsid w:val="00CB100B"/>
    <w:rsid w:val="00CB3B00"/>
    <w:rsid w:val="00CB4387"/>
    <w:rsid w:val="00CB4F1B"/>
    <w:rsid w:val="00CC65E2"/>
    <w:rsid w:val="00CD7CDF"/>
    <w:rsid w:val="00CE2D4C"/>
    <w:rsid w:val="00CE3594"/>
    <w:rsid w:val="00D0107E"/>
    <w:rsid w:val="00D06239"/>
    <w:rsid w:val="00D156D4"/>
    <w:rsid w:val="00D16927"/>
    <w:rsid w:val="00D23E53"/>
    <w:rsid w:val="00D26C49"/>
    <w:rsid w:val="00D31421"/>
    <w:rsid w:val="00D3446D"/>
    <w:rsid w:val="00D372E4"/>
    <w:rsid w:val="00D40976"/>
    <w:rsid w:val="00D44221"/>
    <w:rsid w:val="00D54176"/>
    <w:rsid w:val="00D55D15"/>
    <w:rsid w:val="00D612CF"/>
    <w:rsid w:val="00D61594"/>
    <w:rsid w:val="00D6210D"/>
    <w:rsid w:val="00D64764"/>
    <w:rsid w:val="00D64E54"/>
    <w:rsid w:val="00D65A86"/>
    <w:rsid w:val="00D66EED"/>
    <w:rsid w:val="00D745F9"/>
    <w:rsid w:val="00D75313"/>
    <w:rsid w:val="00D7757D"/>
    <w:rsid w:val="00D81AA5"/>
    <w:rsid w:val="00D914E0"/>
    <w:rsid w:val="00D92C31"/>
    <w:rsid w:val="00D96056"/>
    <w:rsid w:val="00DB2051"/>
    <w:rsid w:val="00DB4293"/>
    <w:rsid w:val="00DB67A4"/>
    <w:rsid w:val="00DB69FE"/>
    <w:rsid w:val="00DC1738"/>
    <w:rsid w:val="00DC3554"/>
    <w:rsid w:val="00DE0000"/>
    <w:rsid w:val="00DE0658"/>
    <w:rsid w:val="00DE4EA8"/>
    <w:rsid w:val="00E07F05"/>
    <w:rsid w:val="00E141E1"/>
    <w:rsid w:val="00E22405"/>
    <w:rsid w:val="00E3049A"/>
    <w:rsid w:val="00E312F6"/>
    <w:rsid w:val="00E315BB"/>
    <w:rsid w:val="00E31CD7"/>
    <w:rsid w:val="00E3595D"/>
    <w:rsid w:val="00E37A50"/>
    <w:rsid w:val="00E4110A"/>
    <w:rsid w:val="00E52B63"/>
    <w:rsid w:val="00E541F3"/>
    <w:rsid w:val="00E575B5"/>
    <w:rsid w:val="00E67299"/>
    <w:rsid w:val="00E847C9"/>
    <w:rsid w:val="00E8599F"/>
    <w:rsid w:val="00E94CC2"/>
    <w:rsid w:val="00E95A6B"/>
    <w:rsid w:val="00EA1618"/>
    <w:rsid w:val="00EA1A58"/>
    <w:rsid w:val="00EA2892"/>
    <w:rsid w:val="00EA517A"/>
    <w:rsid w:val="00EB365C"/>
    <w:rsid w:val="00EB40AC"/>
    <w:rsid w:val="00EB4897"/>
    <w:rsid w:val="00EB4D4C"/>
    <w:rsid w:val="00EC1ECA"/>
    <w:rsid w:val="00EC70BD"/>
    <w:rsid w:val="00EC74C2"/>
    <w:rsid w:val="00ED1F65"/>
    <w:rsid w:val="00EE1E45"/>
    <w:rsid w:val="00EE45F4"/>
    <w:rsid w:val="00EE704B"/>
    <w:rsid w:val="00EF1F90"/>
    <w:rsid w:val="00EF500F"/>
    <w:rsid w:val="00EF613F"/>
    <w:rsid w:val="00EF7C52"/>
    <w:rsid w:val="00F05218"/>
    <w:rsid w:val="00F055FA"/>
    <w:rsid w:val="00F0725B"/>
    <w:rsid w:val="00F07960"/>
    <w:rsid w:val="00F1106C"/>
    <w:rsid w:val="00F16FE5"/>
    <w:rsid w:val="00F21839"/>
    <w:rsid w:val="00F22B30"/>
    <w:rsid w:val="00F256C1"/>
    <w:rsid w:val="00F25A50"/>
    <w:rsid w:val="00F3247F"/>
    <w:rsid w:val="00F34F19"/>
    <w:rsid w:val="00F40313"/>
    <w:rsid w:val="00F50941"/>
    <w:rsid w:val="00F552F1"/>
    <w:rsid w:val="00F5799D"/>
    <w:rsid w:val="00F626CD"/>
    <w:rsid w:val="00F62D79"/>
    <w:rsid w:val="00F64942"/>
    <w:rsid w:val="00F65733"/>
    <w:rsid w:val="00F65CEB"/>
    <w:rsid w:val="00F66677"/>
    <w:rsid w:val="00F67EA3"/>
    <w:rsid w:val="00F713C0"/>
    <w:rsid w:val="00F72A3B"/>
    <w:rsid w:val="00F760BD"/>
    <w:rsid w:val="00F82FDB"/>
    <w:rsid w:val="00F84487"/>
    <w:rsid w:val="00F915C7"/>
    <w:rsid w:val="00F955D1"/>
    <w:rsid w:val="00FA2670"/>
    <w:rsid w:val="00FA7E12"/>
    <w:rsid w:val="00FB20C0"/>
    <w:rsid w:val="00FC0175"/>
    <w:rsid w:val="00FC1654"/>
    <w:rsid w:val="00FD0164"/>
    <w:rsid w:val="00FD18BC"/>
    <w:rsid w:val="00FE3929"/>
    <w:rsid w:val="00FE3CC2"/>
    <w:rsid w:val="00FF4B79"/>
    <w:rsid w:val="00FF56AF"/>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F5711"/>
  <w15:docId w15:val="{FB56DA62-22C2-49FF-A2F0-98AE0A28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00"/>
    <w:rPr>
      <w:rFonts w:ascii="Times New Roman" w:eastAsia="Times New Roman" w:hAnsi="Times New Roman"/>
      <w:sz w:val="28"/>
      <w:szCs w:val="28"/>
    </w:rPr>
  </w:style>
  <w:style w:type="paragraph" w:styleId="Heading1">
    <w:name w:val="heading 1"/>
    <w:basedOn w:val="Normal"/>
    <w:next w:val="Normal"/>
    <w:link w:val="Heading1Char"/>
    <w:uiPriority w:val="99"/>
    <w:qFormat/>
    <w:rsid w:val="00425A00"/>
    <w:pPr>
      <w:keepNext/>
      <w:spacing w:before="240" w:after="60"/>
      <w:outlineLvl w:val="0"/>
    </w:pPr>
    <w:rPr>
      <w:rFonts w:ascii="Cambria" w:eastAsia="Calibri" w:hAnsi="Cambria"/>
      <w:b/>
      <w:bCs/>
      <w:kern w:val="32"/>
      <w:sz w:val="32"/>
      <w:szCs w:val="32"/>
    </w:rPr>
  </w:style>
  <w:style w:type="paragraph" w:styleId="Heading5">
    <w:name w:val="heading 5"/>
    <w:basedOn w:val="Normal"/>
    <w:next w:val="Normal"/>
    <w:link w:val="Heading5Char"/>
    <w:semiHidden/>
    <w:unhideWhenUsed/>
    <w:qFormat/>
    <w:locked/>
    <w:rsid w:val="00352F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52F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5A00"/>
    <w:rPr>
      <w:rFonts w:ascii="Cambria" w:hAnsi="Cambria"/>
      <w:b/>
      <w:kern w:val="32"/>
      <w:sz w:val="32"/>
    </w:rPr>
  </w:style>
  <w:style w:type="paragraph" w:styleId="ListParagraph">
    <w:name w:val="List Paragraph"/>
    <w:basedOn w:val="Normal"/>
    <w:uiPriority w:val="34"/>
    <w:qFormat/>
    <w:rsid w:val="00425A00"/>
    <w:pPr>
      <w:ind w:left="720"/>
      <w:contextualSpacing/>
    </w:pPr>
  </w:style>
  <w:style w:type="table" w:styleId="TableGrid">
    <w:name w:val="Table Grid"/>
    <w:basedOn w:val="TableNormal"/>
    <w:uiPriority w:val="99"/>
    <w:rsid w:val="0067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12153"/>
    <w:rPr>
      <w:rFonts w:ascii="Segoe UI" w:eastAsia="Calibri" w:hAnsi="Segoe UI"/>
      <w:sz w:val="18"/>
      <w:szCs w:val="18"/>
    </w:rPr>
  </w:style>
  <w:style w:type="character" w:customStyle="1" w:styleId="BalloonTextChar">
    <w:name w:val="Balloon Text Char"/>
    <w:link w:val="BalloonText"/>
    <w:uiPriority w:val="99"/>
    <w:semiHidden/>
    <w:locked/>
    <w:rsid w:val="00012153"/>
    <w:rPr>
      <w:rFonts w:ascii="Segoe UI" w:hAnsi="Segoe UI"/>
      <w:sz w:val="18"/>
    </w:rPr>
  </w:style>
  <w:style w:type="character" w:styleId="Hyperlink">
    <w:name w:val="Hyperlink"/>
    <w:uiPriority w:val="99"/>
    <w:rsid w:val="00C805BE"/>
    <w:rPr>
      <w:rFonts w:cs="Times New Roman"/>
      <w:color w:val="0000FF"/>
      <w:u w:val="single"/>
    </w:rPr>
  </w:style>
  <w:style w:type="character" w:customStyle="1" w:styleId="Heading5Char">
    <w:name w:val="Heading 5 Char"/>
    <w:link w:val="Heading5"/>
    <w:semiHidden/>
    <w:rsid w:val="00352F2F"/>
    <w:rPr>
      <w:rFonts w:ascii="Calibri" w:eastAsia="Times New Roman" w:hAnsi="Calibri" w:cs="Times New Roman"/>
      <w:b/>
      <w:bCs/>
      <w:i/>
      <w:iCs/>
      <w:sz w:val="26"/>
      <w:szCs w:val="26"/>
    </w:rPr>
  </w:style>
  <w:style w:type="character" w:customStyle="1" w:styleId="Heading6Char">
    <w:name w:val="Heading 6 Char"/>
    <w:link w:val="Heading6"/>
    <w:semiHidden/>
    <w:rsid w:val="00352F2F"/>
    <w:rPr>
      <w:rFonts w:ascii="Calibri" w:eastAsia="Times New Roman" w:hAnsi="Calibri" w:cs="Times New Roman"/>
      <w:b/>
      <w:bCs/>
      <w:sz w:val="22"/>
      <w:szCs w:val="22"/>
    </w:rPr>
  </w:style>
  <w:style w:type="character" w:customStyle="1" w:styleId="td-post-date">
    <w:name w:val="td-post-date"/>
    <w:rsid w:val="00352F2F"/>
  </w:style>
  <w:style w:type="character" w:styleId="Strong">
    <w:name w:val="Strong"/>
    <w:uiPriority w:val="22"/>
    <w:qFormat/>
    <w:locked/>
    <w:rsid w:val="00352F2F"/>
    <w:rPr>
      <w:b/>
      <w:bCs/>
    </w:rPr>
  </w:style>
  <w:style w:type="paragraph" w:styleId="NormalWeb">
    <w:name w:val="Normal (Web)"/>
    <w:basedOn w:val="Normal"/>
    <w:unhideWhenUsed/>
    <w:rsid w:val="00352F2F"/>
    <w:pPr>
      <w:spacing w:before="100" w:beforeAutospacing="1" w:after="100" w:afterAutospacing="1"/>
    </w:pPr>
    <w:rPr>
      <w:sz w:val="24"/>
      <w:szCs w:val="24"/>
    </w:rPr>
  </w:style>
  <w:style w:type="character" w:styleId="Emphasis">
    <w:name w:val="Emphasis"/>
    <w:uiPriority w:val="20"/>
    <w:qFormat/>
    <w:locked/>
    <w:rsid w:val="00352F2F"/>
    <w:rPr>
      <w:i/>
      <w:iCs/>
    </w:rPr>
  </w:style>
  <w:style w:type="paragraph" w:styleId="Header">
    <w:name w:val="header"/>
    <w:basedOn w:val="Normal"/>
    <w:link w:val="HeaderChar"/>
    <w:uiPriority w:val="99"/>
    <w:unhideWhenUsed/>
    <w:rsid w:val="009A578B"/>
    <w:pPr>
      <w:tabs>
        <w:tab w:val="center" w:pos="4680"/>
        <w:tab w:val="right" w:pos="9360"/>
      </w:tabs>
    </w:pPr>
  </w:style>
  <w:style w:type="character" w:customStyle="1" w:styleId="HeaderChar">
    <w:name w:val="Header Char"/>
    <w:basedOn w:val="DefaultParagraphFont"/>
    <w:link w:val="Header"/>
    <w:uiPriority w:val="99"/>
    <w:rsid w:val="009A578B"/>
    <w:rPr>
      <w:rFonts w:ascii="Times New Roman" w:eastAsia="Times New Roman" w:hAnsi="Times New Roman"/>
      <w:sz w:val="28"/>
      <w:szCs w:val="28"/>
    </w:rPr>
  </w:style>
  <w:style w:type="paragraph" w:styleId="Footer">
    <w:name w:val="footer"/>
    <w:basedOn w:val="Normal"/>
    <w:link w:val="FooterChar"/>
    <w:uiPriority w:val="99"/>
    <w:unhideWhenUsed/>
    <w:rsid w:val="009A578B"/>
    <w:pPr>
      <w:tabs>
        <w:tab w:val="center" w:pos="4680"/>
        <w:tab w:val="right" w:pos="9360"/>
      </w:tabs>
    </w:pPr>
  </w:style>
  <w:style w:type="character" w:customStyle="1" w:styleId="FooterChar">
    <w:name w:val="Footer Char"/>
    <w:basedOn w:val="DefaultParagraphFont"/>
    <w:link w:val="Footer"/>
    <w:uiPriority w:val="99"/>
    <w:rsid w:val="009A578B"/>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8628">
      <w:bodyDiv w:val="1"/>
      <w:marLeft w:val="0"/>
      <w:marRight w:val="0"/>
      <w:marTop w:val="0"/>
      <w:marBottom w:val="0"/>
      <w:divBdr>
        <w:top w:val="none" w:sz="0" w:space="0" w:color="auto"/>
        <w:left w:val="none" w:sz="0" w:space="0" w:color="auto"/>
        <w:bottom w:val="none" w:sz="0" w:space="0" w:color="auto"/>
        <w:right w:val="none" w:sz="0" w:space="0" w:color="auto"/>
      </w:divBdr>
    </w:div>
    <w:div w:id="556085494">
      <w:bodyDiv w:val="1"/>
      <w:marLeft w:val="0"/>
      <w:marRight w:val="0"/>
      <w:marTop w:val="0"/>
      <w:marBottom w:val="0"/>
      <w:divBdr>
        <w:top w:val="none" w:sz="0" w:space="0" w:color="auto"/>
        <w:left w:val="none" w:sz="0" w:space="0" w:color="auto"/>
        <w:bottom w:val="none" w:sz="0" w:space="0" w:color="auto"/>
        <w:right w:val="none" w:sz="0" w:space="0" w:color="auto"/>
      </w:divBdr>
      <w:divsChild>
        <w:div w:id="1345548573">
          <w:marLeft w:val="0"/>
          <w:marRight w:val="0"/>
          <w:marTop w:val="150"/>
          <w:marBottom w:val="150"/>
          <w:divBdr>
            <w:top w:val="none" w:sz="0" w:space="0" w:color="auto"/>
            <w:left w:val="none" w:sz="0" w:space="0" w:color="auto"/>
            <w:bottom w:val="none" w:sz="0" w:space="0" w:color="auto"/>
            <w:right w:val="none" w:sz="0" w:space="0" w:color="auto"/>
          </w:divBdr>
        </w:div>
        <w:div w:id="990141164">
          <w:marLeft w:val="0"/>
          <w:marRight w:val="0"/>
          <w:marTop w:val="0"/>
          <w:marBottom w:val="0"/>
          <w:divBdr>
            <w:top w:val="none" w:sz="0" w:space="0" w:color="auto"/>
            <w:left w:val="none" w:sz="0" w:space="0" w:color="auto"/>
            <w:bottom w:val="none" w:sz="0" w:space="0" w:color="auto"/>
            <w:right w:val="none" w:sz="0" w:space="0" w:color="auto"/>
          </w:divBdr>
          <w:divsChild>
            <w:div w:id="1316836593">
              <w:marLeft w:val="0"/>
              <w:marRight w:val="0"/>
              <w:marTop w:val="0"/>
              <w:marBottom w:val="0"/>
              <w:divBdr>
                <w:top w:val="none" w:sz="0" w:space="0" w:color="auto"/>
                <w:left w:val="none" w:sz="0" w:space="0" w:color="auto"/>
                <w:bottom w:val="none" w:sz="0" w:space="0" w:color="auto"/>
                <w:right w:val="none" w:sz="0" w:space="0" w:color="auto"/>
              </w:divBdr>
              <w:divsChild>
                <w:div w:id="755588685">
                  <w:marLeft w:val="0"/>
                  <w:marRight w:val="0"/>
                  <w:marTop w:val="0"/>
                  <w:marBottom w:val="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 w:id="1366444887">
                      <w:marLeft w:val="0"/>
                      <w:marRight w:val="0"/>
                      <w:marTop w:val="0"/>
                      <w:marBottom w:val="0"/>
                      <w:divBdr>
                        <w:top w:val="none" w:sz="0" w:space="0" w:color="auto"/>
                        <w:left w:val="none" w:sz="0" w:space="0" w:color="auto"/>
                        <w:bottom w:val="none" w:sz="0" w:space="0" w:color="auto"/>
                        <w:right w:val="none" w:sz="0" w:space="0" w:color="auto"/>
                      </w:divBdr>
                    </w:div>
                    <w:div w:id="2023048160">
                      <w:marLeft w:val="0"/>
                      <w:marRight w:val="0"/>
                      <w:marTop w:val="0"/>
                      <w:marBottom w:val="0"/>
                      <w:divBdr>
                        <w:top w:val="none" w:sz="0" w:space="0" w:color="auto"/>
                        <w:left w:val="none" w:sz="0" w:space="0" w:color="auto"/>
                        <w:bottom w:val="none" w:sz="0" w:space="0" w:color="auto"/>
                        <w:right w:val="none" w:sz="0" w:space="0" w:color="auto"/>
                      </w:divBdr>
                    </w:div>
                    <w:div w:id="282881104">
                      <w:marLeft w:val="0"/>
                      <w:marRight w:val="0"/>
                      <w:marTop w:val="0"/>
                      <w:marBottom w:val="0"/>
                      <w:divBdr>
                        <w:top w:val="none" w:sz="0" w:space="0" w:color="auto"/>
                        <w:left w:val="none" w:sz="0" w:space="0" w:color="auto"/>
                        <w:bottom w:val="none" w:sz="0" w:space="0" w:color="auto"/>
                        <w:right w:val="none" w:sz="0" w:space="0" w:color="auto"/>
                      </w:divBdr>
                    </w:div>
                    <w:div w:id="1890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887">
      <w:bodyDiv w:val="1"/>
      <w:marLeft w:val="0"/>
      <w:marRight w:val="0"/>
      <w:marTop w:val="0"/>
      <w:marBottom w:val="0"/>
      <w:divBdr>
        <w:top w:val="none" w:sz="0" w:space="0" w:color="auto"/>
        <w:left w:val="none" w:sz="0" w:space="0" w:color="auto"/>
        <w:bottom w:val="none" w:sz="0" w:space="0" w:color="auto"/>
        <w:right w:val="none" w:sz="0" w:space="0" w:color="auto"/>
      </w:divBdr>
    </w:div>
    <w:div w:id="818808888">
      <w:bodyDiv w:val="1"/>
      <w:marLeft w:val="0"/>
      <w:marRight w:val="0"/>
      <w:marTop w:val="0"/>
      <w:marBottom w:val="0"/>
      <w:divBdr>
        <w:top w:val="none" w:sz="0" w:space="0" w:color="auto"/>
        <w:left w:val="none" w:sz="0" w:space="0" w:color="auto"/>
        <w:bottom w:val="none" w:sz="0" w:space="0" w:color="auto"/>
        <w:right w:val="none" w:sz="0" w:space="0" w:color="auto"/>
      </w:divBdr>
    </w:div>
    <w:div w:id="1201816390">
      <w:marLeft w:val="0"/>
      <w:marRight w:val="0"/>
      <w:marTop w:val="0"/>
      <w:marBottom w:val="0"/>
      <w:divBdr>
        <w:top w:val="none" w:sz="0" w:space="0" w:color="auto"/>
        <w:left w:val="none" w:sz="0" w:space="0" w:color="auto"/>
        <w:bottom w:val="none" w:sz="0" w:space="0" w:color="auto"/>
        <w:right w:val="none" w:sz="0" w:space="0" w:color="auto"/>
      </w:divBdr>
    </w:div>
    <w:div w:id="2147358046">
      <w:bodyDiv w:val="1"/>
      <w:marLeft w:val="0"/>
      <w:marRight w:val="0"/>
      <w:marTop w:val="0"/>
      <w:marBottom w:val="0"/>
      <w:divBdr>
        <w:top w:val="none" w:sz="0" w:space="0" w:color="auto"/>
        <w:left w:val="none" w:sz="0" w:space="0" w:color="auto"/>
        <w:bottom w:val="none" w:sz="0" w:space="0" w:color="auto"/>
        <w:right w:val="none" w:sz="0" w:space="0" w:color="auto"/>
      </w:divBdr>
      <w:divsChild>
        <w:div w:id="739131949">
          <w:marLeft w:val="0"/>
          <w:marRight w:val="0"/>
          <w:marTop w:val="0"/>
          <w:marBottom w:val="240"/>
          <w:divBdr>
            <w:top w:val="none" w:sz="0" w:space="0" w:color="auto"/>
            <w:left w:val="none" w:sz="0" w:space="0" w:color="auto"/>
            <w:bottom w:val="none" w:sz="0" w:space="0" w:color="auto"/>
            <w:right w:val="none" w:sz="0" w:space="0" w:color="auto"/>
          </w:divBdr>
        </w:div>
        <w:div w:id="1081485383">
          <w:marLeft w:val="-45"/>
          <w:marRight w:val="-45"/>
          <w:marTop w:val="0"/>
          <w:marBottom w:val="0"/>
          <w:divBdr>
            <w:top w:val="none" w:sz="0" w:space="0" w:color="auto"/>
            <w:left w:val="none" w:sz="0" w:space="0" w:color="auto"/>
            <w:bottom w:val="none" w:sz="0" w:space="0" w:color="auto"/>
            <w:right w:val="none" w:sz="0" w:space="0" w:color="auto"/>
          </w:divBdr>
          <w:divsChild>
            <w:div w:id="748499297">
              <w:marLeft w:val="0"/>
              <w:marRight w:val="0"/>
              <w:marTop w:val="0"/>
              <w:marBottom w:val="0"/>
              <w:divBdr>
                <w:top w:val="none" w:sz="0" w:space="0" w:color="auto"/>
                <w:left w:val="none" w:sz="0" w:space="0" w:color="auto"/>
                <w:bottom w:val="none" w:sz="0" w:space="0" w:color="auto"/>
                <w:right w:val="none" w:sz="0" w:space="0" w:color="auto"/>
              </w:divBdr>
            </w:div>
            <w:div w:id="480969920">
              <w:marLeft w:val="0"/>
              <w:marRight w:val="0"/>
              <w:marTop w:val="0"/>
              <w:marBottom w:val="0"/>
              <w:divBdr>
                <w:top w:val="none" w:sz="0" w:space="0" w:color="auto"/>
                <w:left w:val="none" w:sz="0" w:space="0" w:color="auto"/>
                <w:bottom w:val="none" w:sz="0" w:space="0" w:color="auto"/>
                <w:right w:val="none" w:sz="0" w:space="0" w:color="auto"/>
              </w:divBdr>
            </w:div>
          </w:divsChild>
        </w:div>
        <w:div w:id="95016622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166A3-B616-41FB-AF09-BBD07CA6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2024-06-05T09:40:00Z</cp:lastPrinted>
  <dcterms:created xsi:type="dcterms:W3CDTF">2024-06-04T10:05:00Z</dcterms:created>
  <dcterms:modified xsi:type="dcterms:W3CDTF">2024-06-07T08:46:00Z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8e9dd3e76e82f20877c8e22396349ef92fe1a45d6fd4b64be1848fb1dbe193ca</vt:lpwstr>
  </property>
</Properties>
</file>